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C8876" w14:textId="77777777" w:rsidR="009E7C20" w:rsidRPr="003A318D" w:rsidRDefault="009E7C20" w:rsidP="009E7C20">
      <w:pPr>
        <w:jc w:val="center"/>
        <w:rPr>
          <w:rFonts w:asciiTheme="minorHAnsi" w:hAnsiTheme="minorHAnsi" w:cstheme="minorHAnsi"/>
          <w:b/>
          <w:bCs/>
        </w:rPr>
      </w:pPr>
      <w:r w:rsidRPr="003A318D">
        <w:rPr>
          <w:rFonts w:asciiTheme="minorHAnsi" w:hAnsiTheme="minorHAnsi" w:cstheme="minorHAnsi"/>
          <w:b/>
          <w:bCs/>
        </w:rPr>
        <w:t xml:space="preserve">ΠΡΟΓΡΑΜΜΑΤΙΚΗ ΣΥΜΒΑΣΗ </w:t>
      </w:r>
    </w:p>
    <w:p w14:paraId="7D6BF533" w14:textId="77777777" w:rsidR="009E7C20" w:rsidRPr="003A318D" w:rsidRDefault="009E7C20" w:rsidP="009E7C20">
      <w:pPr>
        <w:jc w:val="center"/>
        <w:rPr>
          <w:rFonts w:asciiTheme="minorHAnsi" w:hAnsiTheme="minorHAnsi" w:cstheme="minorHAnsi"/>
          <w:b/>
          <w:bCs/>
        </w:rPr>
      </w:pPr>
      <w:r w:rsidRPr="003A318D">
        <w:rPr>
          <w:rFonts w:asciiTheme="minorHAnsi" w:hAnsiTheme="minorHAnsi" w:cstheme="minorHAnsi"/>
          <w:b/>
          <w:bCs/>
        </w:rPr>
        <w:t>Άρθρου 100 Ν. 3852/2010</w:t>
      </w:r>
    </w:p>
    <w:p w14:paraId="31AA99AB" w14:textId="77777777" w:rsidR="009E7C20" w:rsidRPr="003A318D" w:rsidRDefault="009E7C20" w:rsidP="009E7C20">
      <w:pPr>
        <w:jc w:val="center"/>
        <w:rPr>
          <w:rFonts w:asciiTheme="minorHAnsi" w:hAnsiTheme="minorHAnsi" w:cstheme="minorHAnsi"/>
          <w:b/>
          <w:bCs/>
        </w:rPr>
      </w:pPr>
      <w:r w:rsidRPr="003A318D">
        <w:rPr>
          <w:rFonts w:asciiTheme="minorHAnsi" w:hAnsiTheme="minorHAnsi" w:cstheme="minorHAnsi"/>
          <w:b/>
          <w:bCs/>
        </w:rPr>
        <w:t>Μεταξύ:</w:t>
      </w:r>
    </w:p>
    <w:p w14:paraId="78D5FD93" w14:textId="59C3E0EF" w:rsidR="009E7C20" w:rsidRPr="003A318D" w:rsidRDefault="009E7C20" w:rsidP="009E7C20">
      <w:pPr>
        <w:pStyle w:val="a3"/>
        <w:numPr>
          <w:ilvl w:val="0"/>
          <w:numId w:val="1"/>
        </w:numPr>
        <w:jc w:val="center"/>
        <w:rPr>
          <w:rFonts w:asciiTheme="minorHAnsi" w:hAnsiTheme="minorHAnsi" w:cstheme="minorHAnsi"/>
          <w:b/>
          <w:bCs/>
        </w:rPr>
      </w:pPr>
      <w:r w:rsidRPr="003A318D">
        <w:rPr>
          <w:rFonts w:asciiTheme="minorHAnsi" w:hAnsiTheme="minorHAnsi" w:cstheme="minorHAnsi"/>
          <w:b/>
          <w:bCs/>
        </w:rPr>
        <w:t>Του Δήμου Ιωαννιτών</w:t>
      </w:r>
    </w:p>
    <w:p w14:paraId="46ABF38A" w14:textId="77777777" w:rsidR="009E7C20" w:rsidRPr="003A318D" w:rsidRDefault="009E7C20" w:rsidP="009E7C20">
      <w:pPr>
        <w:pStyle w:val="a3"/>
        <w:numPr>
          <w:ilvl w:val="0"/>
          <w:numId w:val="1"/>
        </w:numPr>
        <w:jc w:val="center"/>
        <w:rPr>
          <w:rFonts w:asciiTheme="minorHAnsi" w:hAnsiTheme="minorHAnsi" w:cstheme="minorHAnsi"/>
          <w:b/>
          <w:bCs/>
        </w:rPr>
      </w:pPr>
      <w:r w:rsidRPr="003A318D">
        <w:rPr>
          <w:rFonts w:asciiTheme="minorHAnsi" w:hAnsiTheme="minorHAnsi" w:cstheme="minorHAnsi"/>
          <w:b/>
          <w:bCs/>
        </w:rPr>
        <w:t>Της Περιφέρειας Ηπείρου</w:t>
      </w:r>
    </w:p>
    <w:p w14:paraId="4DAAC71B" w14:textId="77777777" w:rsidR="009E7C20" w:rsidRPr="003A318D" w:rsidRDefault="009E7C20" w:rsidP="009E7C20">
      <w:pPr>
        <w:pStyle w:val="a3"/>
        <w:numPr>
          <w:ilvl w:val="0"/>
          <w:numId w:val="1"/>
        </w:numPr>
        <w:jc w:val="center"/>
        <w:rPr>
          <w:rFonts w:asciiTheme="minorHAnsi" w:hAnsiTheme="minorHAnsi" w:cstheme="minorHAnsi"/>
          <w:b/>
          <w:bCs/>
        </w:rPr>
      </w:pPr>
      <w:r w:rsidRPr="003A318D">
        <w:rPr>
          <w:rFonts w:asciiTheme="minorHAnsi" w:hAnsiTheme="minorHAnsi" w:cstheme="minorHAnsi"/>
          <w:b/>
          <w:bCs/>
        </w:rPr>
        <w:t>Του Αναγκαστικού Συνδέσμου Διαχείρισης Στερεών Αποβλήτων Δ.Ε. Περιφέρειας Ηπείρου</w:t>
      </w:r>
    </w:p>
    <w:p w14:paraId="2BA525B6" w14:textId="77777777" w:rsidR="009E7C20" w:rsidRPr="003A318D" w:rsidRDefault="009E7C20" w:rsidP="009E7C20">
      <w:pPr>
        <w:pStyle w:val="a3"/>
        <w:jc w:val="center"/>
        <w:rPr>
          <w:rFonts w:asciiTheme="minorHAnsi" w:hAnsiTheme="minorHAnsi" w:cstheme="minorHAnsi"/>
          <w:b/>
          <w:bCs/>
        </w:rPr>
      </w:pPr>
    </w:p>
    <w:p w14:paraId="79A474DB" w14:textId="77777777" w:rsidR="009E7C20" w:rsidRPr="003A318D" w:rsidRDefault="009E7C20" w:rsidP="009E7C20">
      <w:pPr>
        <w:pStyle w:val="a3"/>
        <w:jc w:val="center"/>
        <w:rPr>
          <w:rFonts w:asciiTheme="minorHAnsi" w:hAnsiTheme="minorHAnsi" w:cstheme="minorHAnsi"/>
          <w:b/>
          <w:bCs/>
        </w:rPr>
      </w:pPr>
      <w:r w:rsidRPr="003A318D">
        <w:rPr>
          <w:rFonts w:asciiTheme="minorHAnsi" w:hAnsiTheme="minorHAnsi" w:cstheme="minorHAnsi"/>
          <w:b/>
          <w:bCs/>
        </w:rPr>
        <w:t>Για την υλοποίηση της Πράξης:</w:t>
      </w:r>
    </w:p>
    <w:p w14:paraId="3523E92D" w14:textId="173792DC" w:rsidR="009E7C20" w:rsidRPr="003A318D" w:rsidRDefault="009E7C20" w:rsidP="009E7C20">
      <w:pPr>
        <w:pStyle w:val="a3"/>
        <w:jc w:val="center"/>
        <w:rPr>
          <w:rFonts w:asciiTheme="minorHAnsi" w:hAnsiTheme="minorHAnsi" w:cstheme="minorHAnsi"/>
          <w:b/>
          <w:bCs/>
        </w:rPr>
      </w:pPr>
      <w:r w:rsidRPr="003A318D">
        <w:rPr>
          <w:rFonts w:asciiTheme="minorHAnsi" w:hAnsiTheme="minorHAnsi" w:cstheme="minorHAnsi"/>
          <w:b/>
          <w:bCs/>
        </w:rPr>
        <w:t xml:space="preserve">«Δοκιμαστική Λειτουργία Σταθμού Μεταφόρτωσης Απορριμμάτων (ΣΜΑ)  Ιωαννίνων» </w:t>
      </w:r>
    </w:p>
    <w:p w14:paraId="3DB52150" w14:textId="77777777" w:rsidR="009E7C20" w:rsidRPr="003A318D" w:rsidRDefault="009E7C20" w:rsidP="009E7C20">
      <w:pPr>
        <w:pStyle w:val="a3"/>
        <w:jc w:val="center"/>
        <w:rPr>
          <w:rFonts w:asciiTheme="minorHAnsi" w:hAnsiTheme="minorHAnsi" w:cstheme="minorHAnsi"/>
          <w:b/>
          <w:bCs/>
        </w:rPr>
      </w:pPr>
    </w:p>
    <w:p w14:paraId="68CBDC37" w14:textId="77777777" w:rsidR="009E7C20" w:rsidRPr="003A318D" w:rsidRDefault="009E7C20" w:rsidP="009E7C20">
      <w:pPr>
        <w:pStyle w:val="a3"/>
        <w:jc w:val="center"/>
        <w:rPr>
          <w:rFonts w:asciiTheme="minorHAnsi" w:hAnsiTheme="minorHAnsi" w:cstheme="minorHAnsi"/>
        </w:rPr>
      </w:pPr>
    </w:p>
    <w:p w14:paraId="6FCC283B" w14:textId="77777777" w:rsidR="009E7C20" w:rsidRPr="003A318D" w:rsidRDefault="009E7C20" w:rsidP="009E7C20">
      <w:pPr>
        <w:pStyle w:val="a3"/>
        <w:jc w:val="center"/>
        <w:rPr>
          <w:rFonts w:asciiTheme="minorHAnsi" w:hAnsiTheme="minorHAnsi" w:cstheme="minorHAnsi"/>
        </w:rPr>
      </w:pPr>
    </w:p>
    <w:p w14:paraId="0630621D" w14:textId="77777777" w:rsidR="009E7C20" w:rsidRPr="003A318D" w:rsidRDefault="009E7C20" w:rsidP="009E7C20">
      <w:pPr>
        <w:pStyle w:val="a3"/>
        <w:jc w:val="center"/>
        <w:rPr>
          <w:rFonts w:asciiTheme="minorHAnsi" w:hAnsiTheme="minorHAnsi" w:cstheme="minorHAnsi"/>
        </w:rPr>
      </w:pPr>
    </w:p>
    <w:p w14:paraId="09309D9F" w14:textId="77777777" w:rsidR="009E7C20" w:rsidRPr="003A318D" w:rsidRDefault="009E7C20" w:rsidP="009E7C20">
      <w:pPr>
        <w:pStyle w:val="a3"/>
        <w:jc w:val="center"/>
        <w:rPr>
          <w:rFonts w:asciiTheme="minorHAnsi" w:hAnsiTheme="minorHAnsi" w:cstheme="minorHAnsi"/>
        </w:rPr>
      </w:pPr>
    </w:p>
    <w:p w14:paraId="291BA13F" w14:textId="77777777" w:rsidR="009E7C20" w:rsidRPr="003A318D" w:rsidRDefault="009E7C20" w:rsidP="009E7C20">
      <w:pPr>
        <w:pStyle w:val="a3"/>
        <w:jc w:val="center"/>
        <w:rPr>
          <w:rFonts w:asciiTheme="minorHAnsi" w:hAnsiTheme="minorHAnsi" w:cstheme="minorHAnsi"/>
        </w:rPr>
      </w:pPr>
    </w:p>
    <w:p w14:paraId="2405C87A" w14:textId="77777777" w:rsidR="009E7C20" w:rsidRPr="003A318D" w:rsidRDefault="009E7C20" w:rsidP="009E7C20">
      <w:pPr>
        <w:pStyle w:val="a3"/>
        <w:jc w:val="center"/>
        <w:rPr>
          <w:rFonts w:asciiTheme="minorHAnsi" w:hAnsiTheme="minorHAnsi" w:cstheme="minorHAnsi"/>
        </w:rPr>
      </w:pPr>
    </w:p>
    <w:p w14:paraId="0CE8BAF4" w14:textId="77777777" w:rsidR="009E7C20" w:rsidRPr="003A318D" w:rsidRDefault="009E7C20" w:rsidP="009E7C20">
      <w:pPr>
        <w:pStyle w:val="a3"/>
        <w:jc w:val="center"/>
        <w:rPr>
          <w:rFonts w:asciiTheme="minorHAnsi" w:hAnsiTheme="minorHAnsi" w:cstheme="minorHAnsi"/>
        </w:rPr>
      </w:pPr>
    </w:p>
    <w:p w14:paraId="5758D2D2" w14:textId="77777777" w:rsidR="009E7C20" w:rsidRPr="003A318D" w:rsidRDefault="009E7C20" w:rsidP="009E7C20">
      <w:pPr>
        <w:pStyle w:val="a3"/>
        <w:jc w:val="center"/>
        <w:rPr>
          <w:rFonts w:asciiTheme="minorHAnsi" w:hAnsiTheme="minorHAnsi" w:cstheme="minorHAnsi"/>
        </w:rPr>
      </w:pPr>
    </w:p>
    <w:p w14:paraId="059C9444" w14:textId="77777777" w:rsidR="009E7C20" w:rsidRPr="003A318D" w:rsidRDefault="009E7C20" w:rsidP="009E7C20">
      <w:pPr>
        <w:pStyle w:val="a3"/>
        <w:jc w:val="center"/>
        <w:rPr>
          <w:rFonts w:asciiTheme="minorHAnsi" w:hAnsiTheme="minorHAnsi" w:cstheme="minorHAnsi"/>
        </w:rPr>
      </w:pPr>
    </w:p>
    <w:p w14:paraId="62F09D3D" w14:textId="77777777" w:rsidR="009E7C20" w:rsidRPr="003A318D" w:rsidRDefault="009E7C20" w:rsidP="009E7C20">
      <w:pPr>
        <w:pStyle w:val="a3"/>
        <w:jc w:val="center"/>
        <w:rPr>
          <w:rFonts w:asciiTheme="minorHAnsi" w:hAnsiTheme="minorHAnsi" w:cstheme="minorHAnsi"/>
        </w:rPr>
      </w:pPr>
    </w:p>
    <w:p w14:paraId="43CD1144" w14:textId="77777777" w:rsidR="009E7C20" w:rsidRPr="003A318D" w:rsidRDefault="009E7C20" w:rsidP="009E7C20">
      <w:pPr>
        <w:pStyle w:val="a3"/>
        <w:jc w:val="center"/>
        <w:rPr>
          <w:rFonts w:asciiTheme="minorHAnsi" w:hAnsiTheme="minorHAnsi" w:cstheme="minorHAnsi"/>
        </w:rPr>
      </w:pPr>
    </w:p>
    <w:p w14:paraId="2D1C2AF5" w14:textId="77777777" w:rsidR="009E7C20" w:rsidRPr="003A318D" w:rsidRDefault="009E7C20" w:rsidP="009E7C20">
      <w:pPr>
        <w:pStyle w:val="a3"/>
        <w:jc w:val="center"/>
        <w:rPr>
          <w:rFonts w:asciiTheme="minorHAnsi" w:hAnsiTheme="minorHAnsi" w:cstheme="minorHAnsi"/>
        </w:rPr>
      </w:pPr>
    </w:p>
    <w:p w14:paraId="2CA8B6E5" w14:textId="77777777" w:rsidR="009E7C20" w:rsidRPr="003A318D" w:rsidRDefault="009E7C20" w:rsidP="009E7C20">
      <w:pPr>
        <w:rPr>
          <w:rFonts w:asciiTheme="minorHAnsi" w:hAnsiTheme="minorHAnsi" w:cstheme="minorHAnsi"/>
        </w:rPr>
      </w:pPr>
    </w:p>
    <w:p w14:paraId="5F7D4A61" w14:textId="77777777" w:rsidR="009E7C20" w:rsidRPr="003A318D" w:rsidRDefault="009E7C20" w:rsidP="009E7C20">
      <w:pPr>
        <w:pStyle w:val="a3"/>
        <w:jc w:val="center"/>
        <w:rPr>
          <w:rFonts w:asciiTheme="minorHAnsi" w:hAnsiTheme="minorHAnsi" w:cstheme="minorHAnsi"/>
        </w:rPr>
      </w:pPr>
    </w:p>
    <w:p w14:paraId="649B4740" w14:textId="77777777" w:rsidR="009E7C20" w:rsidRPr="003A318D" w:rsidRDefault="009E7C20" w:rsidP="009E7C20">
      <w:pPr>
        <w:pStyle w:val="a3"/>
        <w:jc w:val="center"/>
        <w:rPr>
          <w:rFonts w:asciiTheme="minorHAnsi" w:hAnsiTheme="minorHAnsi" w:cstheme="minorHAnsi"/>
        </w:rPr>
      </w:pPr>
      <w:r w:rsidRPr="003A318D">
        <w:rPr>
          <w:rFonts w:asciiTheme="minorHAnsi" w:hAnsiTheme="minorHAnsi" w:cstheme="minorHAnsi"/>
        </w:rPr>
        <w:t xml:space="preserve">Ιωάννινα, </w:t>
      </w:r>
    </w:p>
    <w:p w14:paraId="34093E30" w14:textId="77777777" w:rsidR="009E7C20" w:rsidRPr="003A318D" w:rsidRDefault="009E7C20" w:rsidP="009E7C20">
      <w:pPr>
        <w:pStyle w:val="a3"/>
        <w:jc w:val="center"/>
        <w:rPr>
          <w:rFonts w:asciiTheme="minorHAnsi" w:hAnsiTheme="minorHAnsi" w:cstheme="minorHAnsi"/>
        </w:rPr>
      </w:pPr>
      <w:r w:rsidRPr="003A318D">
        <w:rPr>
          <w:rFonts w:asciiTheme="minorHAnsi" w:hAnsiTheme="minorHAnsi" w:cstheme="minorHAnsi"/>
          <w:highlight w:val="yellow"/>
        </w:rPr>
        <w:t>ΧΧ/ΧΧ/2022</w:t>
      </w:r>
    </w:p>
    <w:p w14:paraId="61A38C68" w14:textId="77777777" w:rsidR="009E7C20" w:rsidRPr="003A318D" w:rsidRDefault="009E7C20" w:rsidP="009E7C20">
      <w:pPr>
        <w:rPr>
          <w:rFonts w:asciiTheme="minorHAnsi" w:hAnsiTheme="minorHAnsi" w:cstheme="minorHAnsi"/>
        </w:rPr>
      </w:pPr>
    </w:p>
    <w:p w14:paraId="5A4E4ADF" w14:textId="77777777" w:rsidR="009E7C20" w:rsidRPr="003A318D" w:rsidRDefault="009E7C20" w:rsidP="009E7C20">
      <w:pPr>
        <w:rPr>
          <w:rFonts w:asciiTheme="minorHAnsi" w:hAnsiTheme="minorHAnsi" w:cstheme="minorHAnsi"/>
        </w:rPr>
      </w:pPr>
    </w:p>
    <w:p w14:paraId="089B25BB" w14:textId="77777777" w:rsidR="009E7C20" w:rsidRPr="003A318D" w:rsidRDefault="009E7C20" w:rsidP="009E7C20">
      <w:pPr>
        <w:rPr>
          <w:rFonts w:asciiTheme="minorHAnsi" w:hAnsiTheme="minorHAnsi" w:cstheme="minorHAnsi"/>
        </w:rPr>
      </w:pPr>
    </w:p>
    <w:p w14:paraId="43032CCF" w14:textId="00A38538" w:rsidR="009E7C20" w:rsidRPr="003A318D" w:rsidRDefault="009E7C20" w:rsidP="009E7C20">
      <w:pPr>
        <w:pStyle w:val="a3"/>
        <w:ind w:left="0"/>
        <w:jc w:val="center"/>
        <w:rPr>
          <w:rFonts w:asciiTheme="minorHAnsi" w:hAnsiTheme="minorHAnsi" w:cstheme="minorHAnsi"/>
          <w:b/>
          <w:bCs/>
        </w:rPr>
      </w:pPr>
      <w:r w:rsidRPr="003A318D">
        <w:rPr>
          <w:rFonts w:asciiTheme="minorHAnsi" w:hAnsiTheme="minorHAnsi" w:cstheme="minorHAnsi"/>
          <w:b/>
          <w:bCs/>
        </w:rPr>
        <w:lastRenderedPageBreak/>
        <w:t xml:space="preserve">ΠΡΟΓΡΑΜΜΑΤΙΚΗ ΣΥΜΒΑΣΗ </w:t>
      </w:r>
      <w:r w:rsidR="00FA6A9A" w:rsidRPr="003A318D">
        <w:rPr>
          <w:rFonts w:asciiTheme="minorHAnsi" w:hAnsiTheme="minorHAnsi" w:cstheme="minorHAnsi"/>
          <w:b/>
          <w:bCs/>
        </w:rPr>
        <w:t>ΜΕ ΑΝΤΙΚΕΙΜΕΝΟ</w:t>
      </w:r>
      <w:r w:rsidRPr="003A318D">
        <w:rPr>
          <w:rFonts w:asciiTheme="minorHAnsi" w:hAnsiTheme="minorHAnsi" w:cstheme="minorHAnsi"/>
          <w:b/>
          <w:bCs/>
        </w:rPr>
        <w:t>:</w:t>
      </w:r>
    </w:p>
    <w:p w14:paraId="6BDACBAD" w14:textId="27FE0350" w:rsidR="009E7C20" w:rsidRPr="003A318D" w:rsidRDefault="009E7C20" w:rsidP="009E7C20">
      <w:pPr>
        <w:pStyle w:val="a3"/>
        <w:ind w:left="0"/>
        <w:jc w:val="center"/>
        <w:rPr>
          <w:rFonts w:asciiTheme="minorHAnsi" w:hAnsiTheme="minorHAnsi" w:cstheme="minorHAnsi"/>
          <w:b/>
          <w:bCs/>
        </w:rPr>
      </w:pPr>
      <w:r w:rsidRPr="003A318D">
        <w:rPr>
          <w:rFonts w:asciiTheme="minorHAnsi" w:hAnsiTheme="minorHAnsi" w:cstheme="minorHAnsi"/>
          <w:b/>
          <w:bCs/>
        </w:rPr>
        <w:t>«ΔΟΚΙΜΑΣΤΙΚΗ ΛΕΙΤΟΥΡΓΙΑ ΣΤΑΘΜΟΥ ΜΕΤΑΦΟΡΤΩΣΗΣ ΑΠΟΡΡΙΜΜΑΤΩΝ (ΣΜΑ) ΙΩΑΝΝΙΝΩΝ»</w:t>
      </w:r>
    </w:p>
    <w:p w14:paraId="43C49AD1" w14:textId="77777777" w:rsidR="009E7C20" w:rsidRPr="003A318D" w:rsidRDefault="009E7C20" w:rsidP="009E7C20">
      <w:pPr>
        <w:pStyle w:val="a3"/>
        <w:ind w:left="0"/>
        <w:jc w:val="center"/>
        <w:rPr>
          <w:rFonts w:asciiTheme="minorHAnsi" w:hAnsiTheme="minorHAnsi" w:cstheme="minorHAnsi"/>
        </w:rPr>
      </w:pPr>
    </w:p>
    <w:p w14:paraId="68741E36" w14:textId="77777777" w:rsidR="009E7C20" w:rsidRPr="003A318D" w:rsidRDefault="009E7C20" w:rsidP="009E7C20">
      <w:pPr>
        <w:pStyle w:val="a3"/>
        <w:ind w:left="0"/>
        <w:rPr>
          <w:rFonts w:asciiTheme="minorHAnsi" w:hAnsiTheme="minorHAnsi" w:cstheme="minorHAnsi"/>
        </w:rPr>
      </w:pPr>
      <w:r w:rsidRPr="003A318D">
        <w:rPr>
          <w:rFonts w:asciiTheme="minorHAnsi" w:hAnsiTheme="minorHAnsi" w:cstheme="minorHAnsi"/>
        </w:rPr>
        <w:t xml:space="preserve">Στα Ιωάννινα, σήμερα  την  </w:t>
      </w:r>
      <w:r w:rsidRPr="003A318D">
        <w:rPr>
          <w:rFonts w:asciiTheme="minorHAnsi" w:hAnsiTheme="minorHAnsi" w:cstheme="minorHAnsi"/>
          <w:highlight w:val="yellow"/>
        </w:rPr>
        <w:t>ΧΧ/ΧΧ/2022</w:t>
      </w:r>
      <w:r w:rsidRPr="003A318D">
        <w:rPr>
          <w:rFonts w:asciiTheme="minorHAnsi" w:hAnsiTheme="minorHAnsi" w:cstheme="minorHAnsi"/>
        </w:rPr>
        <w:t>, μεταξύ των παρακάτω συμβαλλομένων:</w:t>
      </w:r>
    </w:p>
    <w:p w14:paraId="31DC1B1C" w14:textId="1B51B561" w:rsidR="009E7C20" w:rsidRPr="003A318D" w:rsidRDefault="009E7C20" w:rsidP="009E7C20">
      <w:pPr>
        <w:pStyle w:val="a3"/>
        <w:ind w:left="0"/>
        <w:rPr>
          <w:rFonts w:asciiTheme="minorHAnsi" w:hAnsiTheme="minorHAnsi" w:cstheme="minorHAnsi"/>
        </w:rPr>
      </w:pPr>
      <w:r w:rsidRPr="003A318D">
        <w:rPr>
          <w:rFonts w:asciiTheme="minorHAnsi" w:hAnsiTheme="minorHAnsi" w:cstheme="minorHAnsi"/>
          <w:b/>
          <w:bCs/>
        </w:rPr>
        <w:t>1) του Δήμου Ιωαννιτών,</w:t>
      </w:r>
      <w:r w:rsidRPr="003A318D">
        <w:rPr>
          <w:rFonts w:asciiTheme="minorHAnsi" w:hAnsiTheme="minorHAnsi" w:cstheme="minorHAnsi"/>
        </w:rPr>
        <w:t xml:space="preserve"> που εδρεύει στα Ιωάννινα και εκπροσωπείται νόμιμα από τον Δήμαρχό του κ. </w:t>
      </w:r>
      <w:proofErr w:type="spellStart"/>
      <w:r w:rsidRPr="003A318D">
        <w:rPr>
          <w:rFonts w:asciiTheme="minorHAnsi" w:hAnsiTheme="minorHAnsi" w:cstheme="minorHAnsi"/>
        </w:rPr>
        <w:t>Μωϋσή</w:t>
      </w:r>
      <w:proofErr w:type="spellEnd"/>
      <w:r w:rsidRPr="003A318D">
        <w:rPr>
          <w:rFonts w:asciiTheme="minorHAnsi" w:hAnsiTheme="minorHAnsi" w:cstheme="minorHAnsi"/>
        </w:rPr>
        <w:t xml:space="preserve"> </w:t>
      </w:r>
      <w:proofErr w:type="spellStart"/>
      <w:r w:rsidRPr="003A318D">
        <w:rPr>
          <w:rFonts w:asciiTheme="minorHAnsi" w:hAnsiTheme="minorHAnsi" w:cstheme="minorHAnsi"/>
        </w:rPr>
        <w:t>Ελισάφ</w:t>
      </w:r>
      <w:proofErr w:type="spellEnd"/>
      <w:r w:rsidRPr="003A318D">
        <w:rPr>
          <w:rFonts w:asciiTheme="minorHAnsi" w:hAnsiTheme="minorHAnsi" w:cstheme="minorHAnsi"/>
        </w:rPr>
        <w:t xml:space="preserve">, </w:t>
      </w:r>
    </w:p>
    <w:p w14:paraId="423AC851" w14:textId="3175F0A6" w:rsidR="00684755" w:rsidRPr="003A318D" w:rsidRDefault="00684755" w:rsidP="009E7C20">
      <w:pPr>
        <w:pStyle w:val="a3"/>
        <w:ind w:left="0"/>
        <w:rPr>
          <w:rFonts w:asciiTheme="minorHAnsi" w:hAnsiTheme="minorHAnsi" w:cstheme="minorHAnsi"/>
        </w:rPr>
      </w:pPr>
      <w:r w:rsidRPr="003A318D">
        <w:rPr>
          <w:rFonts w:asciiTheme="minorHAnsi" w:hAnsiTheme="minorHAnsi" w:cstheme="minorHAnsi"/>
        </w:rPr>
        <w:t xml:space="preserve">που θα αποκαλούνται εφεξής χάριν συντομίας «Δήμοι», </w:t>
      </w:r>
    </w:p>
    <w:p w14:paraId="6408D1A5" w14:textId="3C16FC5E" w:rsidR="009E7C20" w:rsidRPr="003A318D" w:rsidRDefault="00BB724F" w:rsidP="009E7C20">
      <w:pPr>
        <w:pStyle w:val="a3"/>
        <w:ind w:left="0"/>
        <w:rPr>
          <w:rFonts w:asciiTheme="minorHAnsi" w:hAnsiTheme="minorHAnsi" w:cstheme="minorHAnsi"/>
        </w:rPr>
      </w:pPr>
      <w:r w:rsidRPr="003A318D">
        <w:rPr>
          <w:rFonts w:asciiTheme="minorHAnsi" w:hAnsiTheme="minorHAnsi" w:cstheme="minorHAnsi"/>
          <w:b/>
          <w:bCs/>
        </w:rPr>
        <w:t>2</w:t>
      </w:r>
      <w:r w:rsidR="009E7C20" w:rsidRPr="003A318D">
        <w:rPr>
          <w:rFonts w:asciiTheme="minorHAnsi" w:hAnsiTheme="minorHAnsi" w:cstheme="minorHAnsi"/>
          <w:b/>
          <w:bCs/>
        </w:rPr>
        <w:t>) της Περιφέρειας Ηπείρου,</w:t>
      </w:r>
      <w:r w:rsidR="009E7C20" w:rsidRPr="003A318D">
        <w:rPr>
          <w:rFonts w:asciiTheme="minorHAnsi" w:hAnsiTheme="minorHAnsi" w:cstheme="minorHAnsi"/>
        </w:rPr>
        <w:t xml:space="preserve"> που εδρεύει στα Ιωάννινα και εκπροσωπείται νόμιμα από τον Περιφερειάρχη Ηπείρου κ. Αλέξανδρο </w:t>
      </w:r>
      <w:proofErr w:type="spellStart"/>
      <w:r w:rsidR="009E7C20" w:rsidRPr="003A318D">
        <w:rPr>
          <w:rFonts w:asciiTheme="minorHAnsi" w:hAnsiTheme="minorHAnsi" w:cstheme="minorHAnsi"/>
        </w:rPr>
        <w:t>Καχριμάνη</w:t>
      </w:r>
      <w:proofErr w:type="spellEnd"/>
      <w:r w:rsidR="009E7C20" w:rsidRPr="003A318D">
        <w:rPr>
          <w:rFonts w:asciiTheme="minorHAnsi" w:hAnsiTheme="minorHAnsi" w:cstheme="minorHAnsi"/>
        </w:rPr>
        <w:t xml:space="preserve">, που θα αποκαλείται εφεξής «Περιφέρεια» και </w:t>
      </w:r>
    </w:p>
    <w:p w14:paraId="415F83ED" w14:textId="1E76401C" w:rsidR="009E7C20" w:rsidRPr="003A318D" w:rsidRDefault="00BB724F" w:rsidP="009E7C20">
      <w:pPr>
        <w:rPr>
          <w:rFonts w:asciiTheme="minorHAnsi" w:hAnsiTheme="minorHAnsi" w:cstheme="minorHAnsi"/>
        </w:rPr>
      </w:pPr>
      <w:bookmarkStart w:id="0" w:name="_Hlk118885997"/>
      <w:r w:rsidRPr="003A318D">
        <w:rPr>
          <w:rFonts w:asciiTheme="minorHAnsi" w:hAnsiTheme="minorHAnsi" w:cstheme="minorHAnsi"/>
          <w:b/>
          <w:bCs/>
        </w:rPr>
        <w:t>3</w:t>
      </w:r>
      <w:r w:rsidR="009E7C20" w:rsidRPr="003A318D">
        <w:rPr>
          <w:rFonts w:asciiTheme="minorHAnsi" w:hAnsiTheme="minorHAnsi" w:cstheme="minorHAnsi"/>
          <w:b/>
          <w:bCs/>
        </w:rPr>
        <w:t>)</w:t>
      </w:r>
      <w:r w:rsidR="009E7C20" w:rsidRPr="003A318D">
        <w:rPr>
          <w:rFonts w:asciiTheme="minorHAnsi" w:hAnsiTheme="minorHAnsi" w:cstheme="minorHAnsi"/>
        </w:rPr>
        <w:t xml:space="preserve"> </w:t>
      </w:r>
      <w:r w:rsidR="009E7C20" w:rsidRPr="003A318D">
        <w:rPr>
          <w:rFonts w:asciiTheme="minorHAnsi" w:hAnsiTheme="minorHAnsi" w:cstheme="minorHAnsi"/>
          <w:b/>
          <w:bCs/>
        </w:rPr>
        <w:t xml:space="preserve">Του Αναγκαστικού Συνδέσμου Διαχείρισης Στερεών Αποβλήτων Δ.Ε. Περιφέρειας Ηπείρου, </w:t>
      </w:r>
      <w:r w:rsidR="009E7C20" w:rsidRPr="003A318D">
        <w:rPr>
          <w:rFonts w:asciiTheme="minorHAnsi" w:hAnsiTheme="minorHAnsi" w:cstheme="minorHAnsi"/>
        </w:rPr>
        <w:t xml:space="preserve">που εδρεύει στα Ιωάννινα και εκπροσωπείται νόμιμα από τον Πρόεδρό του κ. Νικόλαο Καλαντζή, που θα αποκαλείται εφεξής «ΑΣΔΣΑ» </w:t>
      </w:r>
    </w:p>
    <w:bookmarkEnd w:id="0"/>
    <w:p w14:paraId="085504E6" w14:textId="77777777" w:rsidR="009E7C20" w:rsidRPr="003A318D" w:rsidRDefault="009E7C20" w:rsidP="009E7C20">
      <w:pPr>
        <w:pStyle w:val="a3"/>
        <w:ind w:left="0"/>
        <w:rPr>
          <w:rFonts w:asciiTheme="minorHAnsi" w:hAnsiTheme="minorHAnsi" w:cstheme="minorHAnsi"/>
        </w:rPr>
      </w:pPr>
      <w:r w:rsidRPr="003A318D">
        <w:rPr>
          <w:rFonts w:asciiTheme="minorHAnsi" w:hAnsiTheme="minorHAnsi" w:cstheme="minorHAnsi"/>
        </w:rPr>
        <w:t>Έχοντας υπόψη:</w:t>
      </w:r>
    </w:p>
    <w:p w14:paraId="40A9B150" w14:textId="77777777" w:rsidR="009E7C20" w:rsidRPr="003A318D" w:rsidRDefault="009E7C20" w:rsidP="009E7C20">
      <w:pPr>
        <w:pStyle w:val="a3"/>
        <w:ind w:left="0"/>
        <w:rPr>
          <w:rFonts w:asciiTheme="minorHAnsi" w:hAnsiTheme="minorHAnsi" w:cstheme="minorHAnsi"/>
        </w:rPr>
      </w:pPr>
      <w:r w:rsidRPr="003A318D">
        <w:rPr>
          <w:rFonts w:asciiTheme="minorHAnsi" w:hAnsiTheme="minorHAnsi" w:cstheme="minorHAnsi"/>
        </w:rPr>
        <w:t xml:space="preserve">-Τις διατάξεις του άρθρου 100 του ν. 3852/2010, όπως ισχύει, </w:t>
      </w:r>
    </w:p>
    <w:p w14:paraId="49042806" w14:textId="77777777" w:rsidR="009E7C20" w:rsidRPr="003A318D" w:rsidRDefault="009E7C20" w:rsidP="009E7C20">
      <w:pPr>
        <w:pStyle w:val="a3"/>
        <w:ind w:left="0"/>
        <w:rPr>
          <w:rFonts w:asciiTheme="minorHAnsi" w:hAnsiTheme="minorHAnsi" w:cstheme="minorHAnsi"/>
        </w:rPr>
      </w:pPr>
      <w:r w:rsidRPr="003A318D">
        <w:rPr>
          <w:rFonts w:asciiTheme="minorHAnsi" w:hAnsiTheme="minorHAnsi" w:cstheme="minorHAnsi"/>
        </w:rPr>
        <w:t>-Την από 24/11/2015 Προγραμματική Σύμβαση μεταξύ των Συνδέσμων Διαχείρισης Στερεών Αποβλήτων 1</w:t>
      </w:r>
      <w:r w:rsidRPr="003A318D">
        <w:rPr>
          <w:rFonts w:asciiTheme="minorHAnsi" w:hAnsiTheme="minorHAnsi" w:cstheme="minorHAnsi"/>
          <w:vertAlign w:val="superscript"/>
        </w:rPr>
        <w:t>ης</w:t>
      </w:r>
      <w:r w:rsidRPr="003A318D">
        <w:rPr>
          <w:rFonts w:asciiTheme="minorHAnsi" w:hAnsiTheme="minorHAnsi" w:cstheme="minorHAnsi"/>
        </w:rPr>
        <w:t>, 2</w:t>
      </w:r>
      <w:r w:rsidRPr="003A318D">
        <w:rPr>
          <w:rFonts w:asciiTheme="minorHAnsi" w:hAnsiTheme="minorHAnsi" w:cstheme="minorHAnsi"/>
          <w:vertAlign w:val="superscript"/>
        </w:rPr>
        <w:t>ης</w:t>
      </w:r>
      <w:r w:rsidRPr="003A318D">
        <w:rPr>
          <w:rFonts w:asciiTheme="minorHAnsi" w:hAnsiTheme="minorHAnsi" w:cstheme="minorHAnsi"/>
        </w:rPr>
        <w:t>, 3</w:t>
      </w:r>
      <w:r w:rsidRPr="003A318D">
        <w:rPr>
          <w:rFonts w:asciiTheme="minorHAnsi" w:hAnsiTheme="minorHAnsi" w:cstheme="minorHAnsi"/>
          <w:vertAlign w:val="superscript"/>
        </w:rPr>
        <w:t xml:space="preserve">ης </w:t>
      </w:r>
      <w:r w:rsidRPr="003A318D">
        <w:rPr>
          <w:rFonts w:asciiTheme="minorHAnsi" w:hAnsiTheme="minorHAnsi" w:cstheme="minorHAnsi"/>
        </w:rPr>
        <w:t xml:space="preserve"> και 4</w:t>
      </w:r>
      <w:r w:rsidRPr="003A318D">
        <w:rPr>
          <w:rFonts w:asciiTheme="minorHAnsi" w:hAnsiTheme="minorHAnsi" w:cstheme="minorHAnsi"/>
          <w:vertAlign w:val="superscript"/>
        </w:rPr>
        <w:t>ης</w:t>
      </w:r>
      <w:r w:rsidRPr="003A318D">
        <w:rPr>
          <w:rFonts w:asciiTheme="minorHAnsi" w:hAnsiTheme="minorHAnsi" w:cstheme="minorHAnsi"/>
        </w:rPr>
        <w:t xml:space="preserve"> Διαχειριστικής Ενότητας Περιφέρειας Ηπείρου, στη θέση των οποίων έχει υπεισέλθει ο Αναγκαστικός Σύνδεσμος Διαχείρισης Στερεών Αποβλήτων (ΑΣΔΣΑ) Διαχειριστικής Ενότητας Περιφέρειας Ηπείρου -μέλη του οποίου είναι οι συμβαλλόμενοι Δήμοι- και της Περιφέρειας Ηπείρου για την υλοποίηση της πράξης «Δίκτυο Σταθμών Μεταφόρτωσης Απορριμμάτων (ΣΜΑ) Περιφέρειας Ηπείρου (Α΄ Φάση)», </w:t>
      </w:r>
    </w:p>
    <w:p w14:paraId="3F803F7A" w14:textId="77777777" w:rsidR="009E7C20" w:rsidRPr="003A318D" w:rsidRDefault="009E7C20" w:rsidP="009E7C20">
      <w:pPr>
        <w:pStyle w:val="a3"/>
        <w:ind w:left="0"/>
        <w:rPr>
          <w:rFonts w:asciiTheme="minorHAnsi" w:hAnsiTheme="minorHAnsi" w:cstheme="minorHAnsi"/>
        </w:rPr>
      </w:pPr>
      <w:r w:rsidRPr="003A318D">
        <w:rPr>
          <w:rFonts w:asciiTheme="minorHAnsi" w:hAnsiTheme="minorHAnsi" w:cstheme="minorHAnsi"/>
        </w:rPr>
        <w:t>-Το Περιφερειακό Σχέδιο Διαχείρισης Στερεών Αποβλήτων (ΠΕΣΔΑ) Περιφέρειας Ηπείρου,</w:t>
      </w:r>
    </w:p>
    <w:p w14:paraId="3610083B" w14:textId="77777777" w:rsidR="009E7C20" w:rsidRPr="003A318D" w:rsidRDefault="009E7C20" w:rsidP="009E7C20">
      <w:pPr>
        <w:pStyle w:val="a3"/>
        <w:ind w:left="0"/>
        <w:rPr>
          <w:rFonts w:asciiTheme="minorHAnsi" w:hAnsiTheme="minorHAnsi" w:cstheme="minorHAnsi"/>
        </w:rPr>
      </w:pPr>
      <w:r w:rsidRPr="003A318D">
        <w:rPr>
          <w:rFonts w:asciiTheme="minorHAnsi" w:hAnsiTheme="minorHAnsi" w:cstheme="minorHAnsi"/>
        </w:rPr>
        <w:t xml:space="preserve">-Την υπ’ </w:t>
      </w:r>
      <w:proofErr w:type="spellStart"/>
      <w:r w:rsidRPr="003A318D">
        <w:rPr>
          <w:rFonts w:asciiTheme="minorHAnsi" w:hAnsiTheme="minorHAnsi" w:cstheme="minorHAnsi"/>
        </w:rPr>
        <w:t>αριθμ</w:t>
      </w:r>
      <w:proofErr w:type="spellEnd"/>
      <w:r w:rsidRPr="003A318D">
        <w:rPr>
          <w:rFonts w:asciiTheme="minorHAnsi" w:hAnsiTheme="minorHAnsi" w:cstheme="minorHAnsi"/>
        </w:rPr>
        <w:t>. 1049/30.06.2017 (ορθή επανάληψη 11.07.2017) ένταξη της Πράξης «Δίκτυο Σταθμών Μεταφόρτωσης Απορριμμάτων (Σ.Μ.Α.) Περιφέρειας Ηπείρου (Α’ Φάση)» με Κωδικό ΟΠΣ 5003839 στο Επιχειρησιακό Πρόγραμμα «Υποδομές Μεταφορών, Περιβάλλον και Αειφόρος Ανάπτυξη 2014-2020»,</w:t>
      </w:r>
    </w:p>
    <w:p w14:paraId="2018A244" w14:textId="77777777" w:rsidR="009E7C20" w:rsidRPr="003A318D" w:rsidRDefault="009E7C20" w:rsidP="009E7C20">
      <w:pPr>
        <w:pStyle w:val="a3"/>
        <w:ind w:left="0"/>
        <w:rPr>
          <w:rFonts w:asciiTheme="minorHAnsi" w:hAnsiTheme="minorHAnsi" w:cstheme="minorHAnsi"/>
        </w:rPr>
      </w:pPr>
      <w:r w:rsidRPr="003A318D">
        <w:rPr>
          <w:rFonts w:asciiTheme="minorHAnsi" w:hAnsiTheme="minorHAnsi" w:cstheme="minorHAnsi"/>
        </w:rPr>
        <w:t xml:space="preserve">-Την εγκεκριμένη έκθεση τεκμηρίωσης παροχής Υπηρεσίας Γενικού Οικονομικού Συμφέροντος (ΥΓΟΣ) για την άνω Πράξη, η οποία προσαρτάται στην παρούσα και στην οποία αναφέρονται οι συμβαλλόμενοι όσον αφορά το προσωπικό και τη λειτουργία εν γένει του ΣΜΑ.  </w:t>
      </w:r>
    </w:p>
    <w:p w14:paraId="6C15D494" w14:textId="29825228" w:rsidR="009E7C20" w:rsidRPr="003A318D" w:rsidRDefault="009E7C20" w:rsidP="009E7C20">
      <w:pPr>
        <w:pStyle w:val="a3"/>
        <w:ind w:left="0"/>
        <w:rPr>
          <w:rFonts w:asciiTheme="minorHAnsi" w:hAnsiTheme="minorHAnsi" w:cstheme="minorHAnsi"/>
        </w:rPr>
      </w:pPr>
      <w:r w:rsidRPr="003A318D">
        <w:rPr>
          <w:rFonts w:asciiTheme="minorHAnsi" w:hAnsiTheme="minorHAnsi" w:cstheme="minorHAnsi"/>
        </w:rPr>
        <w:t xml:space="preserve">-Την υπ’ </w:t>
      </w:r>
      <w:proofErr w:type="spellStart"/>
      <w:r w:rsidRPr="003A318D">
        <w:rPr>
          <w:rFonts w:asciiTheme="minorHAnsi" w:hAnsiTheme="minorHAnsi" w:cstheme="minorHAnsi"/>
        </w:rPr>
        <w:t>αριθμ</w:t>
      </w:r>
      <w:proofErr w:type="spellEnd"/>
      <w:r w:rsidRPr="003A318D">
        <w:rPr>
          <w:rFonts w:asciiTheme="minorHAnsi" w:hAnsiTheme="minorHAnsi" w:cstheme="minorHAnsi"/>
        </w:rPr>
        <w:t xml:space="preserve">. </w:t>
      </w:r>
      <w:proofErr w:type="spellStart"/>
      <w:r w:rsidRPr="003A318D">
        <w:rPr>
          <w:rFonts w:asciiTheme="minorHAnsi" w:hAnsiTheme="minorHAnsi" w:cstheme="minorHAnsi"/>
        </w:rPr>
        <w:t>πρωτ</w:t>
      </w:r>
      <w:proofErr w:type="spellEnd"/>
      <w:r w:rsidRPr="003A318D">
        <w:rPr>
          <w:rFonts w:asciiTheme="minorHAnsi" w:hAnsiTheme="minorHAnsi" w:cstheme="minorHAnsi"/>
        </w:rPr>
        <w:t>. 121815/12008/08.08.2019 βεβαίωση περαίωσης του ΣΜΑ Ιωαννίνων</w:t>
      </w:r>
    </w:p>
    <w:p w14:paraId="1C8935B8" w14:textId="6340E7CC" w:rsidR="009E7C20" w:rsidRPr="003A318D" w:rsidRDefault="009E7C20" w:rsidP="009E7C20">
      <w:pPr>
        <w:pStyle w:val="a3"/>
        <w:ind w:left="0"/>
        <w:rPr>
          <w:rFonts w:asciiTheme="minorHAnsi" w:hAnsiTheme="minorHAnsi" w:cstheme="minorHAnsi"/>
        </w:rPr>
      </w:pPr>
      <w:r w:rsidRPr="003A318D">
        <w:rPr>
          <w:rFonts w:asciiTheme="minorHAnsi" w:hAnsiTheme="minorHAnsi" w:cstheme="minorHAnsi"/>
        </w:rPr>
        <w:lastRenderedPageBreak/>
        <w:t xml:space="preserve">-Την υπ’ </w:t>
      </w:r>
      <w:proofErr w:type="spellStart"/>
      <w:r w:rsidRPr="003A318D">
        <w:rPr>
          <w:rFonts w:asciiTheme="minorHAnsi" w:hAnsiTheme="minorHAnsi" w:cstheme="minorHAnsi"/>
        </w:rPr>
        <w:t>αριθμ</w:t>
      </w:r>
      <w:proofErr w:type="spellEnd"/>
      <w:r w:rsidRPr="003A318D">
        <w:rPr>
          <w:rFonts w:asciiTheme="minorHAnsi" w:hAnsiTheme="minorHAnsi" w:cstheme="minorHAnsi"/>
        </w:rPr>
        <w:t xml:space="preserve">.  </w:t>
      </w:r>
      <w:r w:rsidRPr="003A318D">
        <w:rPr>
          <w:rFonts w:asciiTheme="minorHAnsi" w:hAnsiTheme="minorHAnsi" w:cstheme="minorHAnsi"/>
          <w:highlight w:val="yellow"/>
        </w:rPr>
        <w:t>ΧΧ/ΧΧ/ΧΧΧΧΧΧΧΧ/ΧΧ/ΧΧ/2022</w:t>
      </w:r>
      <w:r w:rsidRPr="003A318D">
        <w:rPr>
          <w:rFonts w:asciiTheme="minorHAnsi" w:hAnsiTheme="minorHAnsi" w:cstheme="minorHAnsi"/>
        </w:rPr>
        <w:t xml:space="preserve"> απόφαση της Οικονομικής Επιτροπής του Δήμου Ιωαννιτών για την έγκριση σύναψης προγραμματικής σύμβασης μεταξύ των ανωτέρω συμβαλλομένων, </w:t>
      </w:r>
    </w:p>
    <w:p w14:paraId="313C6EFF" w14:textId="77777777" w:rsidR="009E7C20" w:rsidRPr="003A318D" w:rsidRDefault="009E7C20" w:rsidP="009E7C20">
      <w:pPr>
        <w:pStyle w:val="a3"/>
        <w:ind w:left="0"/>
        <w:rPr>
          <w:rFonts w:asciiTheme="minorHAnsi" w:hAnsiTheme="minorHAnsi" w:cstheme="minorHAnsi"/>
        </w:rPr>
      </w:pPr>
      <w:r w:rsidRPr="003A318D">
        <w:rPr>
          <w:rFonts w:asciiTheme="minorHAnsi" w:hAnsiTheme="minorHAnsi" w:cstheme="minorHAnsi"/>
        </w:rPr>
        <w:t xml:space="preserve">-Την υπ’ </w:t>
      </w:r>
      <w:proofErr w:type="spellStart"/>
      <w:r w:rsidRPr="003A318D">
        <w:rPr>
          <w:rFonts w:asciiTheme="minorHAnsi" w:hAnsiTheme="minorHAnsi" w:cstheme="minorHAnsi"/>
        </w:rPr>
        <w:t>αριθμ</w:t>
      </w:r>
      <w:proofErr w:type="spellEnd"/>
      <w:r w:rsidRPr="003A318D">
        <w:rPr>
          <w:rFonts w:asciiTheme="minorHAnsi" w:hAnsiTheme="minorHAnsi" w:cstheme="minorHAnsi"/>
        </w:rPr>
        <w:t xml:space="preserve">.  </w:t>
      </w:r>
      <w:r w:rsidRPr="003A318D">
        <w:rPr>
          <w:rFonts w:asciiTheme="minorHAnsi" w:hAnsiTheme="minorHAnsi" w:cstheme="minorHAnsi"/>
          <w:highlight w:val="yellow"/>
        </w:rPr>
        <w:t>ΧΧ/ΧΧ/ΧΧΧΧΧΧΧΧ/ΧΧ/ΧΧ/2022</w:t>
      </w:r>
      <w:r w:rsidRPr="003A318D">
        <w:rPr>
          <w:rFonts w:asciiTheme="minorHAnsi" w:hAnsiTheme="minorHAnsi" w:cstheme="minorHAnsi"/>
        </w:rPr>
        <w:t xml:space="preserve"> απόφαση της Οικονομικής Επιτροπής της Περιφέρειας Ηπείρου για την έγκριση σύναψης προγραμματικής σύμβασης μεταξύ των ανωτέρω συμβαλλομένων, </w:t>
      </w:r>
    </w:p>
    <w:p w14:paraId="767B0978" w14:textId="77777777" w:rsidR="009E7C20" w:rsidRPr="003A318D" w:rsidRDefault="009E7C20" w:rsidP="009E7C20">
      <w:pPr>
        <w:pStyle w:val="a3"/>
        <w:ind w:left="0"/>
        <w:rPr>
          <w:rFonts w:asciiTheme="minorHAnsi" w:hAnsiTheme="minorHAnsi" w:cstheme="minorHAnsi"/>
        </w:rPr>
      </w:pPr>
      <w:bookmarkStart w:id="1" w:name="_Hlk118886099"/>
      <w:r w:rsidRPr="003A318D">
        <w:rPr>
          <w:rFonts w:asciiTheme="minorHAnsi" w:hAnsiTheme="minorHAnsi" w:cstheme="minorHAnsi"/>
        </w:rPr>
        <w:t xml:space="preserve">-Την υπ’ </w:t>
      </w:r>
      <w:proofErr w:type="spellStart"/>
      <w:r w:rsidRPr="003A318D">
        <w:rPr>
          <w:rFonts w:asciiTheme="minorHAnsi" w:hAnsiTheme="minorHAnsi" w:cstheme="minorHAnsi"/>
        </w:rPr>
        <w:t>αριθμ</w:t>
      </w:r>
      <w:proofErr w:type="spellEnd"/>
      <w:r w:rsidRPr="003A318D">
        <w:rPr>
          <w:rFonts w:asciiTheme="minorHAnsi" w:hAnsiTheme="minorHAnsi" w:cstheme="minorHAnsi"/>
        </w:rPr>
        <w:t xml:space="preserve">.  </w:t>
      </w:r>
      <w:r w:rsidRPr="003A318D">
        <w:rPr>
          <w:rFonts w:asciiTheme="minorHAnsi" w:hAnsiTheme="minorHAnsi" w:cstheme="minorHAnsi"/>
          <w:highlight w:val="yellow"/>
        </w:rPr>
        <w:t>ΧΧ/ΧΧ/ΧΧΧΧΧΧΧΧ/ΧΧ/ΧΧ/2022</w:t>
      </w:r>
      <w:r w:rsidRPr="003A318D">
        <w:rPr>
          <w:rFonts w:asciiTheme="minorHAnsi" w:hAnsiTheme="minorHAnsi" w:cstheme="minorHAnsi"/>
        </w:rPr>
        <w:t xml:space="preserve"> απόφαση του Διοικητικού Συμβουλίου του ΑΣΔΣΑ για την έγκριση σύναψης προγραμματικής σύμβασης μεταξύ των ανωτέρω συμβαλλομένων, </w:t>
      </w:r>
    </w:p>
    <w:p w14:paraId="692742D1" w14:textId="110FBC1C" w:rsidR="009E7C20" w:rsidRPr="003A318D" w:rsidRDefault="009E7C20" w:rsidP="009E7C20">
      <w:pPr>
        <w:pStyle w:val="a3"/>
        <w:ind w:left="0"/>
        <w:rPr>
          <w:rFonts w:asciiTheme="minorHAnsi" w:hAnsiTheme="minorHAnsi" w:cstheme="minorHAnsi"/>
        </w:rPr>
      </w:pPr>
      <w:bookmarkStart w:id="2" w:name="_Hlk118886123"/>
      <w:bookmarkEnd w:id="1"/>
      <w:r w:rsidRPr="003A318D">
        <w:rPr>
          <w:rFonts w:asciiTheme="minorHAnsi" w:hAnsiTheme="minorHAnsi" w:cstheme="minorHAnsi"/>
        </w:rPr>
        <w:t>-Την επιτακτική ανάγκη για την λειτουργία των Σταθμών Μεταφόρτωσης Απορριμμάτων (ΣΜΑ) Περιφέρειας Ηπείρου και εν προκειμένω του ΣΜΑ Ιωαννίνων,</w:t>
      </w:r>
    </w:p>
    <w:bookmarkEnd w:id="2"/>
    <w:p w14:paraId="223B4071" w14:textId="77777777" w:rsidR="009E7C20" w:rsidRPr="003A318D" w:rsidRDefault="009E7C20" w:rsidP="009E7C20">
      <w:pPr>
        <w:pStyle w:val="a3"/>
        <w:ind w:left="0"/>
        <w:rPr>
          <w:rFonts w:asciiTheme="minorHAnsi" w:hAnsiTheme="minorHAnsi" w:cstheme="minorHAnsi"/>
        </w:rPr>
      </w:pPr>
      <w:r w:rsidRPr="003A318D">
        <w:rPr>
          <w:rFonts w:asciiTheme="minorHAnsi" w:hAnsiTheme="minorHAnsi" w:cstheme="minorHAnsi"/>
        </w:rPr>
        <w:t xml:space="preserve">-Την οικονομική κρίση που </w:t>
      </w:r>
      <w:proofErr w:type="spellStart"/>
      <w:r w:rsidRPr="003A318D">
        <w:rPr>
          <w:rFonts w:asciiTheme="minorHAnsi" w:hAnsiTheme="minorHAnsi" w:cstheme="minorHAnsi"/>
        </w:rPr>
        <w:t>ενέσκυψε</w:t>
      </w:r>
      <w:proofErr w:type="spellEnd"/>
      <w:r w:rsidRPr="003A318D">
        <w:rPr>
          <w:rFonts w:asciiTheme="minorHAnsi" w:hAnsiTheme="minorHAnsi" w:cstheme="minorHAnsi"/>
        </w:rPr>
        <w:t xml:space="preserve"> ως απόρροια της ενεργειακής εξ αιτίας του πολέμου στην Ουκρανία, </w:t>
      </w:r>
    </w:p>
    <w:p w14:paraId="5623F3D5" w14:textId="77777777" w:rsidR="009E7C20" w:rsidRPr="003A318D" w:rsidRDefault="009E7C20" w:rsidP="009E7C20">
      <w:pPr>
        <w:pStyle w:val="a3"/>
        <w:ind w:left="0"/>
        <w:rPr>
          <w:rFonts w:asciiTheme="minorHAnsi" w:hAnsiTheme="minorHAnsi" w:cstheme="minorHAnsi"/>
        </w:rPr>
      </w:pPr>
      <w:r w:rsidRPr="003A318D">
        <w:rPr>
          <w:rFonts w:asciiTheme="minorHAnsi" w:hAnsiTheme="minorHAnsi" w:cstheme="minorHAnsi"/>
        </w:rPr>
        <w:t>Συμφωνούν, συνομολογούν και συναποδέχονται τα ακόλουθα:</w:t>
      </w:r>
    </w:p>
    <w:p w14:paraId="3C4E28D7" w14:textId="77777777" w:rsidR="009E7C20" w:rsidRPr="003A318D" w:rsidRDefault="009E7C20" w:rsidP="009E7C20">
      <w:pPr>
        <w:pStyle w:val="a3"/>
        <w:ind w:left="0"/>
        <w:jc w:val="center"/>
        <w:rPr>
          <w:rFonts w:asciiTheme="minorHAnsi" w:hAnsiTheme="minorHAnsi" w:cstheme="minorHAnsi"/>
          <w:b/>
          <w:bCs/>
        </w:rPr>
      </w:pPr>
    </w:p>
    <w:p w14:paraId="1D81A09E" w14:textId="77777777" w:rsidR="009E7C20" w:rsidRPr="003A318D" w:rsidRDefault="009E7C20" w:rsidP="009E7C20">
      <w:pPr>
        <w:pStyle w:val="a3"/>
        <w:ind w:left="0"/>
        <w:jc w:val="center"/>
        <w:rPr>
          <w:rFonts w:asciiTheme="minorHAnsi" w:hAnsiTheme="minorHAnsi" w:cstheme="minorHAnsi"/>
          <w:b/>
          <w:bCs/>
          <w:u w:val="single"/>
        </w:rPr>
      </w:pPr>
      <w:r w:rsidRPr="003A318D">
        <w:rPr>
          <w:rFonts w:asciiTheme="minorHAnsi" w:hAnsiTheme="minorHAnsi" w:cstheme="minorHAnsi"/>
          <w:b/>
          <w:bCs/>
          <w:u w:val="single"/>
        </w:rPr>
        <w:t>ΠΡΟΟΙΜΙΟ – ΣΚΟΠΟΣ</w:t>
      </w:r>
    </w:p>
    <w:p w14:paraId="2B6CED67" w14:textId="77777777" w:rsidR="00FA6A9A" w:rsidRPr="003A318D" w:rsidRDefault="00FA6A9A" w:rsidP="00FA6A9A">
      <w:pPr>
        <w:pStyle w:val="a3"/>
        <w:ind w:left="0"/>
        <w:rPr>
          <w:rFonts w:asciiTheme="minorHAnsi" w:hAnsiTheme="minorHAnsi" w:cstheme="minorHAnsi"/>
        </w:rPr>
      </w:pPr>
      <w:r w:rsidRPr="003A318D">
        <w:rPr>
          <w:rFonts w:asciiTheme="minorHAnsi" w:hAnsiTheme="minorHAnsi" w:cstheme="minorHAnsi"/>
        </w:rPr>
        <w:t>Με την από 24.11.2015 Προγραμματική Σύμβαση οι τέως Σύνδεσμοι Διαχείρισης Στερεών Αποβλήτων 1</w:t>
      </w:r>
      <w:r w:rsidRPr="003A318D">
        <w:rPr>
          <w:rFonts w:asciiTheme="minorHAnsi" w:hAnsiTheme="minorHAnsi" w:cstheme="minorHAnsi"/>
          <w:vertAlign w:val="superscript"/>
        </w:rPr>
        <w:t>ης</w:t>
      </w:r>
      <w:r w:rsidRPr="003A318D">
        <w:rPr>
          <w:rFonts w:asciiTheme="minorHAnsi" w:hAnsiTheme="minorHAnsi" w:cstheme="minorHAnsi"/>
        </w:rPr>
        <w:t>, 2</w:t>
      </w:r>
      <w:r w:rsidRPr="003A318D">
        <w:rPr>
          <w:rFonts w:asciiTheme="minorHAnsi" w:hAnsiTheme="minorHAnsi" w:cstheme="minorHAnsi"/>
          <w:vertAlign w:val="superscript"/>
        </w:rPr>
        <w:t>ης</w:t>
      </w:r>
      <w:r w:rsidRPr="003A318D">
        <w:rPr>
          <w:rFonts w:asciiTheme="minorHAnsi" w:hAnsiTheme="minorHAnsi" w:cstheme="minorHAnsi"/>
        </w:rPr>
        <w:t>, 3</w:t>
      </w:r>
      <w:r w:rsidRPr="003A318D">
        <w:rPr>
          <w:rFonts w:asciiTheme="minorHAnsi" w:hAnsiTheme="minorHAnsi" w:cstheme="minorHAnsi"/>
          <w:vertAlign w:val="superscript"/>
        </w:rPr>
        <w:t xml:space="preserve">ης </w:t>
      </w:r>
      <w:r w:rsidRPr="003A318D">
        <w:rPr>
          <w:rFonts w:asciiTheme="minorHAnsi" w:hAnsiTheme="minorHAnsi" w:cstheme="minorHAnsi"/>
        </w:rPr>
        <w:t xml:space="preserve"> και 4</w:t>
      </w:r>
      <w:r w:rsidRPr="003A318D">
        <w:rPr>
          <w:rFonts w:asciiTheme="minorHAnsi" w:hAnsiTheme="minorHAnsi" w:cstheme="minorHAnsi"/>
          <w:vertAlign w:val="superscript"/>
        </w:rPr>
        <w:t>ης</w:t>
      </w:r>
      <w:r w:rsidRPr="003A318D">
        <w:rPr>
          <w:rFonts w:asciiTheme="minorHAnsi" w:hAnsiTheme="minorHAnsi" w:cstheme="minorHAnsi"/>
        </w:rPr>
        <w:t xml:space="preserve"> Διαχειριστικής Ενότητας Περιφέρειας Ηπείρου, στη θέση των οποίων έχει υπεισέλθει ο ΑΣΔΣΑ ΔΕ ΠΗ, μεταβίβασαν στην Περιφέρεια Ηπείρου την αρμοδιότητα για την υλοποίηση του έργου: «Δίκτυο Σταθμών Μεταφόρτωσης Απορριμμάτων (ΣΜΑ) Περιφέρειας Ηπείρου (Α’ φάση)».</w:t>
      </w:r>
    </w:p>
    <w:p w14:paraId="0CDC505A" w14:textId="77777777" w:rsidR="00FA6A9A" w:rsidRPr="003A318D" w:rsidRDefault="00FA6A9A" w:rsidP="00FA6A9A">
      <w:pPr>
        <w:pStyle w:val="a3"/>
        <w:ind w:left="0"/>
        <w:rPr>
          <w:rFonts w:asciiTheme="minorHAnsi" w:hAnsiTheme="minorHAnsi" w:cstheme="minorHAnsi"/>
        </w:rPr>
      </w:pPr>
      <w:r w:rsidRPr="003A318D">
        <w:rPr>
          <w:rFonts w:asciiTheme="minorHAnsi" w:hAnsiTheme="minorHAnsi" w:cstheme="minorHAnsi"/>
        </w:rPr>
        <w:t xml:space="preserve">Σε εκτέλεση της ανωτέρω Προγραμματικής Σύμβασης, η Περιφέρεια Ηπείρου προέβη, μετά τη διενέργεια ανοικτού διαγωνισμού, στη σύναψη της με </w:t>
      </w:r>
      <w:proofErr w:type="spellStart"/>
      <w:r w:rsidRPr="003A318D">
        <w:rPr>
          <w:rFonts w:asciiTheme="minorHAnsi" w:hAnsiTheme="minorHAnsi" w:cstheme="minorHAnsi"/>
        </w:rPr>
        <w:t>αρ</w:t>
      </w:r>
      <w:proofErr w:type="spellEnd"/>
      <w:r w:rsidRPr="003A318D">
        <w:rPr>
          <w:rFonts w:asciiTheme="minorHAnsi" w:hAnsiTheme="minorHAnsi" w:cstheme="minorHAnsi"/>
        </w:rPr>
        <w:t xml:space="preserve">. </w:t>
      </w:r>
      <w:proofErr w:type="spellStart"/>
      <w:r w:rsidRPr="003A318D">
        <w:rPr>
          <w:rFonts w:asciiTheme="minorHAnsi" w:hAnsiTheme="minorHAnsi" w:cstheme="minorHAnsi"/>
        </w:rPr>
        <w:t>πρωτ</w:t>
      </w:r>
      <w:proofErr w:type="spellEnd"/>
      <w:r w:rsidRPr="003A318D">
        <w:rPr>
          <w:rFonts w:asciiTheme="minorHAnsi" w:hAnsiTheme="minorHAnsi" w:cstheme="minorHAnsi"/>
        </w:rPr>
        <w:t xml:space="preserve">. </w:t>
      </w:r>
      <w:r w:rsidRPr="003A318D">
        <w:rPr>
          <w:rFonts w:ascii="Charter-Roman" w:hAnsi="Charter-Roman" w:cs="Charter-Roman"/>
          <w:sz w:val="23"/>
          <w:szCs w:val="23"/>
        </w:rPr>
        <w:t>79599/6685/15.06.2018 δημόσιας σύμβασης με αντικείμενο την «</w:t>
      </w:r>
      <w:r w:rsidRPr="003A318D">
        <w:rPr>
          <w:rFonts w:ascii="Charter-Roman" w:hAnsi="Charter-Roman" w:cs="Charter-Roman"/>
          <w:sz w:val="24"/>
          <w:szCs w:val="24"/>
        </w:rPr>
        <w:t xml:space="preserve">Προμήθεια </w:t>
      </w:r>
      <w:proofErr w:type="spellStart"/>
      <w:r w:rsidRPr="003A318D">
        <w:rPr>
          <w:rFonts w:ascii="Charter-Roman" w:hAnsi="Charter-Roman" w:cs="Charter-Roman"/>
          <w:sz w:val="24"/>
          <w:szCs w:val="24"/>
        </w:rPr>
        <w:t>εξοπλισμoύ</w:t>
      </w:r>
      <w:proofErr w:type="spellEnd"/>
      <w:r w:rsidRPr="003A318D">
        <w:rPr>
          <w:rFonts w:ascii="Charter-Roman" w:hAnsi="Charter-Roman" w:cs="Charter-Roman"/>
          <w:sz w:val="24"/>
          <w:szCs w:val="24"/>
        </w:rPr>
        <w:t xml:space="preserve"> για τη δημιουργία Σταθμών Μεταφόρτωσης Απορριμμάτων στην Περιφέρεια Ηπείρου</w:t>
      </w:r>
      <w:r w:rsidRPr="003A318D">
        <w:rPr>
          <w:rFonts w:ascii="Charter-Roman" w:hAnsi="Charter-Roman" w:cs="Charter-Roman"/>
          <w:sz w:val="23"/>
          <w:szCs w:val="23"/>
        </w:rPr>
        <w:t>».</w:t>
      </w:r>
    </w:p>
    <w:p w14:paraId="7B034E8E" w14:textId="2880109A" w:rsidR="00FA6A9A" w:rsidRPr="003A318D" w:rsidRDefault="00FA6A9A" w:rsidP="00FA6A9A">
      <w:pPr>
        <w:pStyle w:val="a3"/>
        <w:ind w:left="0"/>
        <w:rPr>
          <w:rFonts w:ascii="Charter-Roman" w:hAnsi="Charter-Roman" w:cs="Charter-Roman"/>
          <w:sz w:val="23"/>
          <w:szCs w:val="23"/>
        </w:rPr>
      </w:pPr>
      <w:bookmarkStart w:id="3" w:name="_Hlk119666372"/>
      <w:bookmarkStart w:id="4" w:name="_Hlk119666260"/>
      <w:r w:rsidRPr="003A318D">
        <w:rPr>
          <w:rFonts w:asciiTheme="minorHAnsi" w:hAnsiTheme="minorHAnsi" w:cstheme="minorHAnsi"/>
        </w:rPr>
        <w:t xml:space="preserve">Ο σκοπός της παρούσας Προγραμματικής σύμβασης είναι η διευκόλυνση της υλοποίησης της δοκιμαστικής λειτουργίας του ΣΜΑ Ιωαννίνων που προβλέπεται στο άρθρο 2 της από 24/11/2015 Προγραμματικής Σύμβασης και στην άνω με </w:t>
      </w:r>
      <w:proofErr w:type="spellStart"/>
      <w:r w:rsidRPr="003A318D">
        <w:rPr>
          <w:rFonts w:asciiTheme="minorHAnsi" w:hAnsiTheme="minorHAnsi" w:cstheme="minorHAnsi"/>
        </w:rPr>
        <w:t>αρ</w:t>
      </w:r>
      <w:proofErr w:type="spellEnd"/>
      <w:r w:rsidRPr="003A318D">
        <w:rPr>
          <w:rFonts w:asciiTheme="minorHAnsi" w:hAnsiTheme="minorHAnsi" w:cstheme="minorHAnsi"/>
        </w:rPr>
        <w:t xml:space="preserve">. </w:t>
      </w:r>
      <w:proofErr w:type="spellStart"/>
      <w:r w:rsidRPr="003A318D">
        <w:rPr>
          <w:rFonts w:asciiTheme="minorHAnsi" w:hAnsiTheme="minorHAnsi" w:cstheme="minorHAnsi"/>
        </w:rPr>
        <w:t>πρωτ</w:t>
      </w:r>
      <w:proofErr w:type="spellEnd"/>
      <w:r w:rsidRPr="003A318D">
        <w:rPr>
          <w:rFonts w:asciiTheme="minorHAnsi" w:hAnsiTheme="minorHAnsi" w:cstheme="minorHAnsi"/>
        </w:rPr>
        <w:t xml:space="preserve">. </w:t>
      </w:r>
      <w:r w:rsidRPr="003A318D">
        <w:rPr>
          <w:rFonts w:ascii="Charter-Roman" w:hAnsi="Charter-Roman" w:cs="Charter-Roman"/>
          <w:sz w:val="23"/>
          <w:szCs w:val="23"/>
        </w:rPr>
        <w:t>79599/6685/15.06.2018 δημόσια σύμβαση, εκτελεστική της από 24/11/2015 Προγραμματικής.</w:t>
      </w:r>
      <w:bookmarkEnd w:id="3"/>
    </w:p>
    <w:p w14:paraId="48E990D3" w14:textId="77777777" w:rsidR="00FA6A9A" w:rsidRPr="003A318D" w:rsidRDefault="00FA6A9A" w:rsidP="00FA6A9A">
      <w:pPr>
        <w:pStyle w:val="a3"/>
        <w:ind w:left="0"/>
        <w:rPr>
          <w:rFonts w:asciiTheme="minorHAnsi" w:hAnsiTheme="minorHAnsi" w:cstheme="minorHAnsi"/>
        </w:rPr>
      </w:pPr>
      <w:r w:rsidRPr="003A318D">
        <w:rPr>
          <w:rFonts w:asciiTheme="minorHAnsi" w:hAnsiTheme="minorHAnsi" w:cstheme="minorHAnsi"/>
        </w:rPr>
        <w:t xml:space="preserve">Ο ΑΣΔΣΑ συμμετέχει στην παρούσα Προγραμματική ως ο Κύριος του Έργου, δυνάμει της από 24.11.2015 Προγραμματικής Σύμβασης, της οποίας η παρούσα είναι </w:t>
      </w:r>
      <w:proofErr w:type="spellStart"/>
      <w:r w:rsidRPr="003A318D">
        <w:rPr>
          <w:rFonts w:asciiTheme="minorHAnsi" w:hAnsiTheme="minorHAnsi" w:cstheme="minorHAnsi"/>
        </w:rPr>
        <w:t>παρακολουθηματική</w:t>
      </w:r>
      <w:proofErr w:type="spellEnd"/>
      <w:r w:rsidRPr="003A318D">
        <w:rPr>
          <w:rFonts w:asciiTheme="minorHAnsi" w:hAnsiTheme="minorHAnsi" w:cstheme="minorHAnsi"/>
        </w:rPr>
        <w:t xml:space="preserve">. </w:t>
      </w:r>
    </w:p>
    <w:p w14:paraId="4365D694" w14:textId="77777777" w:rsidR="00FA6A9A" w:rsidRPr="003A318D" w:rsidRDefault="00FA6A9A" w:rsidP="00FA6A9A">
      <w:pPr>
        <w:pStyle w:val="a3"/>
        <w:ind w:left="0"/>
        <w:rPr>
          <w:rFonts w:ascii="Charter-Roman" w:hAnsi="Charter-Roman" w:cs="Charter-Roman"/>
          <w:sz w:val="23"/>
          <w:szCs w:val="23"/>
        </w:rPr>
      </w:pPr>
      <w:r w:rsidRPr="003A318D">
        <w:rPr>
          <w:rFonts w:asciiTheme="minorHAnsi" w:hAnsiTheme="minorHAnsi" w:cstheme="minorHAnsi"/>
        </w:rPr>
        <w:t xml:space="preserve">Η Περιφέρεια Ηπείρου συμμετέχει ως ο Φορέας Υλοποίησης του Έργου δυνάμει της από 24.11.2015 Προγραμματικής Σύμβασης και ως Αναθέτουσα Αρχή της με </w:t>
      </w:r>
      <w:proofErr w:type="spellStart"/>
      <w:r w:rsidRPr="003A318D">
        <w:rPr>
          <w:rFonts w:asciiTheme="minorHAnsi" w:hAnsiTheme="minorHAnsi" w:cstheme="minorHAnsi"/>
        </w:rPr>
        <w:t>αρ</w:t>
      </w:r>
      <w:proofErr w:type="spellEnd"/>
      <w:r w:rsidRPr="003A318D">
        <w:rPr>
          <w:rFonts w:asciiTheme="minorHAnsi" w:hAnsiTheme="minorHAnsi" w:cstheme="minorHAnsi"/>
        </w:rPr>
        <w:t xml:space="preserve">. </w:t>
      </w:r>
      <w:proofErr w:type="spellStart"/>
      <w:r w:rsidRPr="003A318D">
        <w:rPr>
          <w:rFonts w:asciiTheme="minorHAnsi" w:hAnsiTheme="minorHAnsi" w:cstheme="minorHAnsi"/>
        </w:rPr>
        <w:t>πρωτ</w:t>
      </w:r>
      <w:proofErr w:type="spellEnd"/>
      <w:r w:rsidRPr="003A318D">
        <w:rPr>
          <w:rFonts w:asciiTheme="minorHAnsi" w:hAnsiTheme="minorHAnsi" w:cstheme="minorHAnsi"/>
        </w:rPr>
        <w:t xml:space="preserve">. </w:t>
      </w:r>
      <w:r w:rsidRPr="003A318D">
        <w:rPr>
          <w:rFonts w:ascii="Charter-Roman" w:hAnsi="Charter-Roman" w:cs="Charter-Roman"/>
          <w:sz w:val="23"/>
          <w:szCs w:val="23"/>
        </w:rPr>
        <w:t>79599/6685/15.06.2018 δημόσιας σύμβασης.</w:t>
      </w:r>
    </w:p>
    <w:bookmarkEnd w:id="4"/>
    <w:p w14:paraId="14F6575E" w14:textId="77777777" w:rsidR="00FA6A9A" w:rsidRPr="003A318D" w:rsidRDefault="00FA6A9A" w:rsidP="00FA6A9A">
      <w:pPr>
        <w:pStyle w:val="a3"/>
        <w:ind w:left="0"/>
        <w:rPr>
          <w:rFonts w:asciiTheme="minorHAnsi" w:hAnsiTheme="minorHAnsi" w:cstheme="minorHAnsi"/>
        </w:rPr>
      </w:pPr>
      <w:r w:rsidRPr="003A318D">
        <w:rPr>
          <w:rFonts w:asciiTheme="minorHAnsi" w:hAnsiTheme="minorHAnsi" w:cstheme="minorHAnsi"/>
        </w:rPr>
        <w:lastRenderedPageBreak/>
        <w:t xml:space="preserve">Ο συμβαλλόμενος Δήμος είναι μέλος του ΑΣΔΣΑ Ηπείρου και σύμφωνα με τον ΠΕΣΔΑ Ηπείρου και με την έκθεση τεκμηρίωσης παροχής ΥΓΟΣ εξυπηρετείται από τον ΣΜΑ Ιωαννίνων. </w:t>
      </w:r>
    </w:p>
    <w:p w14:paraId="6D7BC13F" w14:textId="77777777" w:rsidR="00FA6A9A" w:rsidRPr="003A318D" w:rsidRDefault="00FA6A9A" w:rsidP="00FA6A9A">
      <w:pPr>
        <w:pStyle w:val="a3"/>
        <w:ind w:left="0"/>
        <w:rPr>
          <w:rFonts w:asciiTheme="minorHAnsi" w:hAnsiTheme="minorHAnsi" w:cstheme="minorHAnsi"/>
        </w:rPr>
      </w:pPr>
      <w:r w:rsidRPr="003A318D">
        <w:rPr>
          <w:rFonts w:asciiTheme="minorHAnsi" w:hAnsiTheme="minorHAnsi" w:cstheme="minorHAnsi"/>
        </w:rPr>
        <w:t xml:space="preserve">Περαιτέρω, όπως έχει γίνει αποδεκτό με την από 24/11/2015 Προγραμματική Σύμβαση και επιβεβαιώνεται και με την παρούσα: «Η κατασκευή και λειτουργία των Σταθμών Μεταφόρτωσης Απορριμμάτων θα έχει σημαντική θετική συνεισφορά στη βελτίωση της ποιότητας ζωής των κατοίκων της Περιφέρειας Ηπείρου. Τα οφέλη θα είναι περιβαλλοντικά, οικονομικά και κυκλοφοριακά. Συνοπτικά το έργο θα συμβάλλει ουσιαστικά στη μείωση του κυκλοφοριακού φόρτου και της κυκλοφοριακής συμφόρησης στις οδούς πρόσβασης των χώρων διάθεσης / επεξεργασίας απορριμμάτων, στη μείωση της μηχανικής καταπόνησης των απορριμματοφόρων, στην ελάττωση της καταναλισκόμενης ποσότητας καυσίμων, στη μείωση των αερίων εκπομπών ως συνέπεια της μείωσης του αριθμού των απορριμματοφόρων και, σε συνδυασμό με τη λειτουργία της Μονάδας Επεξεργασίας Αστικών Στερεών Αποβλήτων Ηπείρου, στην ολοκληρωμένη και ορθολογική διαχείριση των απορριμμάτων της Περιφέρειας Ηπείρου». </w:t>
      </w:r>
    </w:p>
    <w:p w14:paraId="113E3B1D" w14:textId="498266B9" w:rsidR="009E7C20" w:rsidRPr="003A318D" w:rsidRDefault="009E7C20" w:rsidP="009E7C20">
      <w:pPr>
        <w:pStyle w:val="a3"/>
        <w:ind w:left="0"/>
        <w:rPr>
          <w:rFonts w:asciiTheme="minorHAnsi" w:hAnsiTheme="minorHAnsi" w:cstheme="minorHAnsi"/>
        </w:rPr>
      </w:pPr>
      <w:r w:rsidRPr="003A318D">
        <w:rPr>
          <w:rFonts w:asciiTheme="minorHAnsi" w:hAnsiTheme="minorHAnsi" w:cstheme="minorHAnsi"/>
        </w:rPr>
        <w:t xml:space="preserve">Ήδη η οικονομική κρίση που ξέσπασε, απόρροια της ενεργειακής, καθιστούν αδήριτη την ανάγκη έναρξης της δοκιμαστικής λειτουργίας του δικτύου των ΣΜΑ, μεταξύ των οποίων και του ΣΜΑ Ιωαννίνων. </w:t>
      </w:r>
    </w:p>
    <w:p w14:paraId="1B6E74B8" w14:textId="77777777" w:rsidR="009E7C20" w:rsidRPr="003A318D" w:rsidRDefault="009E7C20" w:rsidP="009E7C20">
      <w:pPr>
        <w:pStyle w:val="a3"/>
        <w:ind w:left="0"/>
        <w:rPr>
          <w:rFonts w:asciiTheme="minorHAnsi" w:hAnsiTheme="minorHAnsi" w:cstheme="minorHAnsi"/>
        </w:rPr>
      </w:pPr>
    </w:p>
    <w:p w14:paraId="77807E9F" w14:textId="77777777" w:rsidR="009E7C20" w:rsidRPr="003A318D" w:rsidRDefault="009E7C20" w:rsidP="009E7C20">
      <w:pPr>
        <w:pStyle w:val="a3"/>
        <w:ind w:left="0"/>
        <w:jc w:val="center"/>
        <w:rPr>
          <w:rFonts w:asciiTheme="minorHAnsi" w:hAnsiTheme="minorHAnsi" w:cstheme="minorHAnsi"/>
          <w:b/>
          <w:bCs/>
        </w:rPr>
      </w:pPr>
      <w:r w:rsidRPr="003A318D">
        <w:rPr>
          <w:rFonts w:asciiTheme="minorHAnsi" w:hAnsiTheme="minorHAnsi" w:cstheme="minorHAnsi"/>
          <w:b/>
          <w:bCs/>
        </w:rPr>
        <w:t>ΑΡΘΡΟ 1</w:t>
      </w:r>
      <w:r w:rsidRPr="003A318D">
        <w:rPr>
          <w:rFonts w:asciiTheme="minorHAnsi" w:hAnsiTheme="minorHAnsi" w:cstheme="minorHAnsi"/>
          <w:b/>
          <w:bCs/>
          <w:vertAlign w:val="superscript"/>
        </w:rPr>
        <w:t>ο</w:t>
      </w:r>
      <w:r w:rsidRPr="003A318D">
        <w:rPr>
          <w:rFonts w:asciiTheme="minorHAnsi" w:hAnsiTheme="minorHAnsi" w:cstheme="minorHAnsi"/>
          <w:b/>
          <w:bCs/>
        </w:rPr>
        <w:t xml:space="preserve"> </w:t>
      </w:r>
    </w:p>
    <w:p w14:paraId="17869A6B" w14:textId="77777777" w:rsidR="009E7C20" w:rsidRPr="003A318D" w:rsidRDefault="009E7C20" w:rsidP="009E7C20">
      <w:pPr>
        <w:pStyle w:val="a3"/>
        <w:ind w:left="0"/>
        <w:jc w:val="center"/>
        <w:rPr>
          <w:rFonts w:asciiTheme="minorHAnsi" w:hAnsiTheme="minorHAnsi" w:cstheme="minorHAnsi"/>
          <w:b/>
          <w:bCs/>
          <w:u w:val="single"/>
        </w:rPr>
      </w:pPr>
      <w:r w:rsidRPr="003A318D">
        <w:rPr>
          <w:rFonts w:asciiTheme="minorHAnsi" w:hAnsiTheme="minorHAnsi" w:cstheme="minorHAnsi"/>
          <w:b/>
          <w:bCs/>
          <w:u w:val="single"/>
        </w:rPr>
        <w:t>ΝΟΜΙΚΗ ΒΑΣΗ ΚΑΙ ΠΕΡΙΕΧΟΜΕΝΟ ΤΗΣ ΣΥΜΒΑΣΗΣ</w:t>
      </w:r>
    </w:p>
    <w:p w14:paraId="21DEA9B4" w14:textId="77777777" w:rsidR="009E7C20" w:rsidRPr="003A318D" w:rsidRDefault="009E7C20" w:rsidP="009E7C20">
      <w:pPr>
        <w:pStyle w:val="a3"/>
        <w:ind w:left="0"/>
        <w:rPr>
          <w:rFonts w:asciiTheme="minorHAnsi" w:hAnsiTheme="minorHAnsi" w:cstheme="minorHAnsi"/>
        </w:rPr>
      </w:pPr>
      <w:r w:rsidRPr="003A318D">
        <w:rPr>
          <w:rFonts w:asciiTheme="minorHAnsi" w:hAnsiTheme="minorHAnsi" w:cstheme="minorHAnsi"/>
        </w:rPr>
        <w:t xml:space="preserve">Η παρούσα σύμβαση είναι Προγραμματική του άρθρου 100 του ν. 3852/2010, όπως ισχύει. </w:t>
      </w:r>
      <w:bookmarkStart w:id="5" w:name="_Hlk118886239"/>
      <w:r w:rsidRPr="003A318D">
        <w:rPr>
          <w:rFonts w:asciiTheme="minorHAnsi" w:hAnsiTheme="minorHAnsi" w:cstheme="minorHAnsi"/>
        </w:rPr>
        <w:t>Αποτελείται από 10 άρθρα και συγκεκριμένα:</w:t>
      </w:r>
    </w:p>
    <w:p w14:paraId="76212605" w14:textId="77777777" w:rsidR="009E7C20" w:rsidRPr="003A318D" w:rsidRDefault="009E7C20" w:rsidP="009E7C20">
      <w:pPr>
        <w:pStyle w:val="a3"/>
        <w:ind w:left="0"/>
        <w:rPr>
          <w:rFonts w:asciiTheme="minorHAnsi" w:hAnsiTheme="minorHAnsi" w:cstheme="minorHAnsi"/>
        </w:rPr>
      </w:pPr>
      <w:r w:rsidRPr="003A318D">
        <w:rPr>
          <w:rFonts w:asciiTheme="minorHAnsi" w:hAnsiTheme="minorHAnsi" w:cstheme="minorHAnsi"/>
        </w:rPr>
        <w:t>Άρθρο 1</w:t>
      </w:r>
      <w:r w:rsidRPr="003A318D">
        <w:rPr>
          <w:rFonts w:asciiTheme="minorHAnsi" w:hAnsiTheme="minorHAnsi" w:cstheme="minorHAnsi"/>
          <w:vertAlign w:val="superscript"/>
        </w:rPr>
        <w:t>ο</w:t>
      </w:r>
      <w:r w:rsidRPr="003A318D">
        <w:rPr>
          <w:rFonts w:asciiTheme="minorHAnsi" w:hAnsiTheme="minorHAnsi" w:cstheme="minorHAnsi"/>
        </w:rPr>
        <w:t xml:space="preserve">: Νομική βάση και περιεχόμενο της Σύμβασης </w:t>
      </w:r>
    </w:p>
    <w:p w14:paraId="70BC8087" w14:textId="77777777" w:rsidR="009E7C20" w:rsidRPr="003A318D" w:rsidRDefault="009E7C20" w:rsidP="009E7C20">
      <w:pPr>
        <w:pStyle w:val="a3"/>
        <w:ind w:left="0"/>
        <w:rPr>
          <w:rFonts w:asciiTheme="minorHAnsi" w:hAnsiTheme="minorHAnsi" w:cstheme="minorHAnsi"/>
          <w:highlight w:val="yellow"/>
        </w:rPr>
      </w:pPr>
      <w:r w:rsidRPr="003A318D">
        <w:rPr>
          <w:rFonts w:asciiTheme="minorHAnsi" w:hAnsiTheme="minorHAnsi" w:cstheme="minorHAnsi"/>
        </w:rPr>
        <w:t>Άρθρο 2</w:t>
      </w:r>
      <w:r w:rsidRPr="003A318D">
        <w:rPr>
          <w:rFonts w:asciiTheme="minorHAnsi" w:hAnsiTheme="minorHAnsi" w:cstheme="minorHAnsi"/>
          <w:vertAlign w:val="superscript"/>
        </w:rPr>
        <w:t>ο</w:t>
      </w:r>
      <w:r w:rsidRPr="003A318D">
        <w:rPr>
          <w:rFonts w:asciiTheme="minorHAnsi" w:hAnsiTheme="minorHAnsi" w:cstheme="minorHAnsi"/>
        </w:rPr>
        <w:t>: Αντικείμενο της Σύμβασης</w:t>
      </w:r>
    </w:p>
    <w:p w14:paraId="0A9BBED8" w14:textId="77777777" w:rsidR="009E7C20" w:rsidRPr="003A318D" w:rsidRDefault="009E7C20" w:rsidP="009E7C20">
      <w:pPr>
        <w:pStyle w:val="a3"/>
        <w:ind w:left="0"/>
        <w:rPr>
          <w:rFonts w:asciiTheme="minorHAnsi" w:hAnsiTheme="minorHAnsi" w:cstheme="minorHAnsi"/>
        </w:rPr>
      </w:pPr>
      <w:r w:rsidRPr="003A318D">
        <w:rPr>
          <w:rFonts w:asciiTheme="minorHAnsi" w:hAnsiTheme="minorHAnsi" w:cstheme="minorHAnsi"/>
        </w:rPr>
        <w:t>Άρθρο 3</w:t>
      </w:r>
      <w:r w:rsidRPr="003A318D">
        <w:rPr>
          <w:rFonts w:asciiTheme="minorHAnsi" w:hAnsiTheme="minorHAnsi" w:cstheme="minorHAnsi"/>
          <w:vertAlign w:val="superscript"/>
        </w:rPr>
        <w:t>ο</w:t>
      </w:r>
      <w:r w:rsidRPr="003A318D">
        <w:rPr>
          <w:rFonts w:asciiTheme="minorHAnsi" w:hAnsiTheme="minorHAnsi" w:cstheme="minorHAnsi"/>
        </w:rPr>
        <w:t>: Δικαιώματα και υποχρεώσεις των Μερών</w:t>
      </w:r>
    </w:p>
    <w:p w14:paraId="13F52B6E" w14:textId="77777777" w:rsidR="009E7C20" w:rsidRPr="003A318D" w:rsidRDefault="009E7C20" w:rsidP="009E7C20">
      <w:pPr>
        <w:pStyle w:val="a3"/>
        <w:ind w:left="0"/>
        <w:rPr>
          <w:rFonts w:asciiTheme="minorHAnsi" w:hAnsiTheme="minorHAnsi" w:cstheme="minorHAnsi"/>
        </w:rPr>
      </w:pPr>
      <w:r w:rsidRPr="003A318D">
        <w:rPr>
          <w:rFonts w:asciiTheme="minorHAnsi" w:hAnsiTheme="minorHAnsi" w:cstheme="minorHAnsi"/>
        </w:rPr>
        <w:t>Άρθρο 4</w:t>
      </w:r>
      <w:r w:rsidRPr="003A318D">
        <w:rPr>
          <w:rFonts w:asciiTheme="minorHAnsi" w:hAnsiTheme="minorHAnsi" w:cstheme="minorHAnsi"/>
          <w:vertAlign w:val="superscript"/>
        </w:rPr>
        <w:t>ο</w:t>
      </w:r>
      <w:r w:rsidRPr="003A318D">
        <w:rPr>
          <w:rFonts w:asciiTheme="minorHAnsi" w:hAnsiTheme="minorHAnsi" w:cstheme="minorHAnsi"/>
        </w:rPr>
        <w:t>: Πόροι- Προϋπολογισμός – Τρόπος Χρηματοδότησης</w:t>
      </w:r>
    </w:p>
    <w:p w14:paraId="3F8FCEF6" w14:textId="77777777" w:rsidR="009E7C20" w:rsidRPr="003A318D" w:rsidRDefault="009E7C20" w:rsidP="009E7C20">
      <w:pPr>
        <w:pStyle w:val="a3"/>
        <w:ind w:left="0"/>
        <w:rPr>
          <w:rFonts w:asciiTheme="minorHAnsi" w:hAnsiTheme="minorHAnsi" w:cstheme="minorHAnsi"/>
        </w:rPr>
      </w:pPr>
      <w:r w:rsidRPr="003A318D">
        <w:rPr>
          <w:rFonts w:asciiTheme="minorHAnsi" w:hAnsiTheme="minorHAnsi" w:cstheme="minorHAnsi"/>
        </w:rPr>
        <w:t>Άρθρο 5</w:t>
      </w:r>
      <w:r w:rsidRPr="003A318D">
        <w:rPr>
          <w:rFonts w:asciiTheme="minorHAnsi" w:hAnsiTheme="minorHAnsi" w:cstheme="minorHAnsi"/>
          <w:vertAlign w:val="superscript"/>
        </w:rPr>
        <w:t>ο</w:t>
      </w:r>
      <w:r w:rsidRPr="003A318D">
        <w:rPr>
          <w:rFonts w:asciiTheme="minorHAnsi" w:hAnsiTheme="minorHAnsi" w:cstheme="minorHAnsi"/>
        </w:rPr>
        <w:t>: Διάρκεια – Χρονοδιάγραμμα εκτέλεσης</w:t>
      </w:r>
    </w:p>
    <w:p w14:paraId="0B038F75" w14:textId="77777777" w:rsidR="009E7C20" w:rsidRPr="003A318D" w:rsidRDefault="009E7C20" w:rsidP="009E7C20">
      <w:pPr>
        <w:pStyle w:val="a3"/>
        <w:ind w:left="0"/>
        <w:rPr>
          <w:rFonts w:asciiTheme="minorHAnsi" w:hAnsiTheme="minorHAnsi" w:cstheme="minorHAnsi"/>
        </w:rPr>
      </w:pPr>
      <w:r w:rsidRPr="003A318D">
        <w:rPr>
          <w:rFonts w:asciiTheme="minorHAnsi" w:hAnsiTheme="minorHAnsi" w:cstheme="minorHAnsi"/>
        </w:rPr>
        <w:t>Άρθρο 6: Κοινή Επιτροπή Παρακολούθησης</w:t>
      </w:r>
    </w:p>
    <w:p w14:paraId="22A3380C" w14:textId="77777777" w:rsidR="009E7C20" w:rsidRPr="003A318D" w:rsidRDefault="009E7C20" w:rsidP="009E7C20">
      <w:pPr>
        <w:pStyle w:val="a3"/>
        <w:ind w:left="0"/>
        <w:rPr>
          <w:rFonts w:asciiTheme="minorHAnsi" w:hAnsiTheme="minorHAnsi" w:cstheme="minorHAnsi"/>
        </w:rPr>
      </w:pPr>
      <w:r w:rsidRPr="003A318D">
        <w:rPr>
          <w:rFonts w:asciiTheme="minorHAnsi" w:hAnsiTheme="minorHAnsi" w:cstheme="minorHAnsi"/>
        </w:rPr>
        <w:t>Άρθρο 7</w:t>
      </w:r>
      <w:r w:rsidRPr="003A318D">
        <w:rPr>
          <w:rFonts w:asciiTheme="minorHAnsi" w:hAnsiTheme="minorHAnsi" w:cstheme="minorHAnsi"/>
          <w:vertAlign w:val="superscript"/>
        </w:rPr>
        <w:t>ο</w:t>
      </w:r>
      <w:r w:rsidRPr="003A318D">
        <w:rPr>
          <w:rFonts w:asciiTheme="minorHAnsi" w:hAnsiTheme="minorHAnsi" w:cstheme="minorHAnsi"/>
        </w:rPr>
        <w:t>: Ρήτρες – Αντισυμβατική συμπεριφορά</w:t>
      </w:r>
    </w:p>
    <w:p w14:paraId="6AA9F534" w14:textId="77777777" w:rsidR="009E7C20" w:rsidRPr="003A318D" w:rsidRDefault="009E7C20" w:rsidP="009E7C20">
      <w:pPr>
        <w:pStyle w:val="a3"/>
        <w:ind w:left="0"/>
        <w:rPr>
          <w:rFonts w:asciiTheme="minorHAnsi" w:hAnsiTheme="minorHAnsi" w:cstheme="minorHAnsi"/>
        </w:rPr>
      </w:pPr>
      <w:r w:rsidRPr="003A318D">
        <w:rPr>
          <w:rFonts w:asciiTheme="minorHAnsi" w:hAnsiTheme="minorHAnsi" w:cstheme="minorHAnsi"/>
        </w:rPr>
        <w:t>Άρθρο 8</w:t>
      </w:r>
      <w:r w:rsidRPr="003A318D">
        <w:rPr>
          <w:rFonts w:asciiTheme="minorHAnsi" w:hAnsiTheme="minorHAnsi" w:cstheme="minorHAnsi"/>
          <w:vertAlign w:val="superscript"/>
        </w:rPr>
        <w:t>ο</w:t>
      </w:r>
      <w:r w:rsidRPr="003A318D">
        <w:rPr>
          <w:rFonts w:asciiTheme="minorHAnsi" w:hAnsiTheme="minorHAnsi" w:cstheme="minorHAnsi"/>
        </w:rPr>
        <w:t>: Τροποποίηση όρων της σύμβασης</w:t>
      </w:r>
    </w:p>
    <w:p w14:paraId="1530CBB9" w14:textId="77777777" w:rsidR="009E7C20" w:rsidRPr="003A318D" w:rsidRDefault="009E7C20" w:rsidP="009E7C20">
      <w:pPr>
        <w:pStyle w:val="a3"/>
        <w:ind w:left="0"/>
        <w:rPr>
          <w:rFonts w:asciiTheme="minorHAnsi" w:hAnsiTheme="minorHAnsi" w:cstheme="minorHAnsi"/>
        </w:rPr>
      </w:pPr>
      <w:r w:rsidRPr="003A318D">
        <w:rPr>
          <w:rFonts w:asciiTheme="minorHAnsi" w:hAnsiTheme="minorHAnsi" w:cstheme="minorHAnsi"/>
        </w:rPr>
        <w:t>Άρθρο 9</w:t>
      </w:r>
      <w:r w:rsidRPr="003A318D">
        <w:rPr>
          <w:rFonts w:asciiTheme="minorHAnsi" w:hAnsiTheme="minorHAnsi" w:cstheme="minorHAnsi"/>
          <w:vertAlign w:val="superscript"/>
        </w:rPr>
        <w:t>ο</w:t>
      </w:r>
      <w:r w:rsidRPr="003A318D">
        <w:rPr>
          <w:rFonts w:asciiTheme="minorHAnsi" w:hAnsiTheme="minorHAnsi" w:cstheme="minorHAnsi"/>
        </w:rPr>
        <w:t>: Διευκρινίσεις</w:t>
      </w:r>
    </w:p>
    <w:p w14:paraId="0C04270A" w14:textId="77777777" w:rsidR="009E7C20" w:rsidRPr="003A318D" w:rsidRDefault="009E7C20" w:rsidP="009E7C20">
      <w:pPr>
        <w:pStyle w:val="a3"/>
        <w:ind w:left="0"/>
        <w:rPr>
          <w:rFonts w:asciiTheme="minorHAnsi" w:hAnsiTheme="minorHAnsi" w:cstheme="minorHAnsi"/>
        </w:rPr>
      </w:pPr>
      <w:r w:rsidRPr="003A318D">
        <w:rPr>
          <w:rFonts w:asciiTheme="minorHAnsi" w:hAnsiTheme="minorHAnsi" w:cstheme="minorHAnsi"/>
        </w:rPr>
        <w:t>Άρθρο 10</w:t>
      </w:r>
      <w:r w:rsidRPr="003A318D">
        <w:rPr>
          <w:rFonts w:asciiTheme="minorHAnsi" w:hAnsiTheme="minorHAnsi" w:cstheme="minorHAnsi"/>
          <w:vertAlign w:val="superscript"/>
        </w:rPr>
        <w:t>ο</w:t>
      </w:r>
      <w:r w:rsidRPr="003A318D">
        <w:rPr>
          <w:rFonts w:asciiTheme="minorHAnsi" w:hAnsiTheme="minorHAnsi" w:cstheme="minorHAnsi"/>
        </w:rPr>
        <w:t xml:space="preserve">: Τελικές διατάξεις </w:t>
      </w:r>
    </w:p>
    <w:bookmarkEnd w:id="5"/>
    <w:p w14:paraId="165A7244" w14:textId="77777777" w:rsidR="009E7C20" w:rsidRPr="003A318D" w:rsidRDefault="009E7C20" w:rsidP="009E7C20">
      <w:pPr>
        <w:pStyle w:val="a3"/>
        <w:ind w:left="0"/>
        <w:rPr>
          <w:rFonts w:asciiTheme="minorHAnsi" w:hAnsiTheme="minorHAnsi" w:cstheme="minorHAnsi"/>
        </w:rPr>
      </w:pPr>
    </w:p>
    <w:p w14:paraId="26DE670F" w14:textId="77777777" w:rsidR="009E7C20" w:rsidRPr="003A318D" w:rsidRDefault="009E7C20" w:rsidP="009E7C20">
      <w:pPr>
        <w:pStyle w:val="a3"/>
        <w:ind w:left="0"/>
        <w:jc w:val="center"/>
        <w:rPr>
          <w:rFonts w:asciiTheme="minorHAnsi" w:hAnsiTheme="minorHAnsi" w:cstheme="minorHAnsi"/>
          <w:b/>
          <w:bCs/>
        </w:rPr>
      </w:pPr>
      <w:r w:rsidRPr="003A318D">
        <w:rPr>
          <w:rFonts w:asciiTheme="minorHAnsi" w:hAnsiTheme="minorHAnsi" w:cstheme="minorHAnsi"/>
          <w:b/>
          <w:bCs/>
        </w:rPr>
        <w:lastRenderedPageBreak/>
        <w:t>ΑΡΘΡΟ 2</w:t>
      </w:r>
      <w:r w:rsidRPr="003A318D">
        <w:rPr>
          <w:rFonts w:asciiTheme="minorHAnsi" w:hAnsiTheme="minorHAnsi" w:cstheme="minorHAnsi"/>
          <w:b/>
          <w:bCs/>
          <w:vertAlign w:val="superscript"/>
        </w:rPr>
        <w:t>ο</w:t>
      </w:r>
      <w:r w:rsidRPr="003A318D">
        <w:rPr>
          <w:rFonts w:asciiTheme="minorHAnsi" w:hAnsiTheme="minorHAnsi" w:cstheme="minorHAnsi"/>
          <w:b/>
          <w:bCs/>
        </w:rPr>
        <w:t xml:space="preserve"> </w:t>
      </w:r>
    </w:p>
    <w:p w14:paraId="3D246172" w14:textId="77777777" w:rsidR="009E7C20" w:rsidRPr="003A318D" w:rsidRDefault="009E7C20" w:rsidP="009E7C20">
      <w:pPr>
        <w:pStyle w:val="a3"/>
        <w:ind w:left="0"/>
        <w:jc w:val="center"/>
        <w:rPr>
          <w:rFonts w:asciiTheme="minorHAnsi" w:hAnsiTheme="minorHAnsi" w:cstheme="minorHAnsi"/>
          <w:b/>
          <w:bCs/>
          <w:u w:val="single"/>
        </w:rPr>
      </w:pPr>
      <w:r w:rsidRPr="003A318D">
        <w:rPr>
          <w:rFonts w:asciiTheme="minorHAnsi" w:hAnsiTheme="minorHAnsi" w:cstheme="minorHAnsi"/>
          <w:b/>
          <w:bCs/>
          <w:u w:val="single"/>
        </w:rPr>
        <w:t xml:space="preserve">ΑΝΤΙΚΕΙΜΕΝΟ ΤΗΣ ΣΥΜΒΑΣΗΣ </w:t>
      </w:r>
    </w:p>
    <w:p w14:paraId="37DC63A8" w14:textId="4C77D2D8" w:rsidR="00FA6A9A" w:rsidRPr="003A318D" w:rsidRDefault="00FA6A9A" w:rsidP="00FA6A9A">
      <w:pPr>
        <w:pStyle w:val="a3"/>
        <w:ind w:left="0"/>
        <w:rPr>
          <w:rFonts w:asciiTheme="minorHAnsi" w:hAnsiTheme="minorHAnsi" w:cstheme="minorHAnsi"/>
        </w:rPr>
      </w:pPr>
      <w:r w:rsidRPr="003A318D">
        <w:rPr>
          <w:rFonts w:asciiTheme="minorHAnsi" w:hAnsiTheme="minorHAnsi" w:cstheme="minorHAnsi"/>
        </w:rPr>
        <w:t xml:space="preserve">Αντικείμενο της παρούσας Προγραμματικής είναι η διάθεση από τους συμβαλλόμενους Δήμους του αναγκαίου και κατάλληλου προσωπικού για τη δοκιμαστική λειτουργία του ΣΜΑ Ιωαννίνων - που είναι προϋπόθεση για την εν συνεχεία κανονική λειτουργία του- </w:t>
      </w:r>
      <w:proofErr w:type="spellStart"/>
      <w:r w:rsidRPr="003A318D">
        <w:rPr>
          <w:rFonts w:asciiTheme="minorHAnsi" w:hAnsiTheme="minorHAnsi" w:cstheme="minorHAnsi"/>
        </w:rPr>
        <w:t>στ</w:t>
      </w:r>
      <w:proofErr w:type="spellEnd"/>
      <w:r w:rsidRPr="003A318D">
        <w:rPr>
          <w:rFonts w:asciiTheme="minorHAnsi" w:hAnsiTheme="minorHAnsi" w:cstheme="minorHAnsi"/>
          <w:lang w:val="en-US"/>
        </w:rPr>
        <w:t>o</w:t>
      </w:r>
      <w:r w:rsidRPr="003A318D">
        <w:rPr>
          <w:rFonts w:asciiTheme="minorHAnsi" w:hAnsiTheme="minorHAnsi" w:cstheme="minorHAnsi"/>
        </w:rPr>
        <w:t xml:space="preserve"> πλαίσιο της από 25/11/2015 Προγραμματικής Σύμβασης και της εκτελεστικής αυτής με </w:t>
      </w:r>
      <w:proofErr w:type="spellStart"/>
      <w:r w:rsidRPr="003A318D">
        <w:rPr>
          <w:rFonts w:asciiTheme="minorHAnsi" w:hAnsiTheme="minorHAnsi" w:cstheme="minorHAnsi"/>
        </w:rPr>
        <w:t>αρ</w:t>
      </w:r>
      <w:proofErr w:type="spellEnd"/>
      <w:r w:rsidRPr="003A318D">
        <w:rPr>
          <w:rFonts w:asciiTheme="minorHAnsi" w:hAnsiTheme="minorHAnsi" w:cstheme="minorHAnsi"/>
        </w:rPr>
        <w:t xml:space="preserve">. </w:t>
      </w:r>
      <w:proofErr w:type="spellStart"/>
      <w:r w:rsidRPr="003A318D">
        <w:rPr>
          <w:rFonts w:asciiTheme="minorHAnsi" w:hAnsiTheme="minorHAnsi" w:cstheme="minorHAnsi"/>
        </w:rPr>
        <w:t>πρωτ</w:t>
      </w:r>
      <w:proofErr w:type="spellEnd"/>
      <w:r w:rsidRPr="003A318D">
        <w:rPr>
          <w:rFonts w:asciiTheme="minorHAnsi" w:hAnsiTheme="minorHAnsi" w:cstheme="minorHAnsi"/>
        </w:rPr>
        <w:t xml:space="preserve">. </w:t>
      </w:r>
      <w:r w:rsidRPr="003A318D">
        <w:rPr>
          <w:rFonts w:ascii="Charter-Roman" w:hAnsi="Charter-Roman" w:cs="Charter-Roman"/>
          <w:sz w:val="23"/>
          <w:szCs w:val="23"/>
        </w:rPr>
        <w:t xml:space="preserve">79599/6685/15.06.2018 δημόσιας σύμβασης </w:t>
      </w:r>
      <w:r w:rsidRPr="003A318D">
        <w:rPr>
          <w:rFonts w:asciiTheme="minorHAnsi" w:hAnsiTheme="minorHAnsi" w:cstheme="minorHAnsi"/>
        </w:rPr>
        <w:t xml:space="preserve">που έχει συνάψει η Περιφέρεια Ηπείρου δυνάμει της άνω Προγραμματικής. Τα συμβαλλόμενα μέρη συνομολογούν καταρχήν ως επιτακτική, αναγκαία και απολύτως ωφέλιμη για τους εξυπηρετούμενους δήμους και τους δημότες τους την έναρξη της δοκιμαστικής λειτουργίας του ΣΜΑ Ιωαννίνων. </w:t>
      </w:r>
    </w:p>
    <w:p w14:paraId="1CE7EE96" w14:textId="77777777" w:rsidR="00FA6A9A" w:rsidRPr="003A318D" w:rsidRDefault="00FA6A9A" w:rsidP="00FA6A9A">
      <w:pPr>
        <w:pStyle w:val="a3"/>
        <w:ind w:left="0"/>
        <w:rPr>
          <w:rFonts w:asciiTheme="minorHAnsi" w:hAnsiTheme="minorHAnsi" w:cstheme="minorHAnsi"/>
        </w:rPr>
      </w:pPr>
      <w:r w:rsidRPr="003A318D">
        <w:rPr>
          <w:rFonts w:asciiTheme="minorHAnsi" w:hAnsiTheme="minorHAnsi" w:cstheme="minorHAnsi"/>
        </w:rPr>
        <w:t xml:space="preserve">Την κάλυψη του κόστους των καυσίμων των απορριμματοφόρων τύπου </w:t>
      </w:r>
      <w:proofErr w:type="spellStart"/>
      <w:r w:rsidRPr="003A318D">
        <w:rPr>
          <w:rFonts w:asciiTheme="minorHAnsi" w:hAnsiTheme="minorHAnsi" w:cstheme="minorHAnsi"/>
          <w:lang w:val="en-US"/>
        </w:rPr>
        <w:t>hooklift</w:t>
      </w:r>
      <w:proofErr w:type="spellEnd"/>
      <w:r w:rsidRPr="003A318D">
        <w:rPr>
          <w:rFonts w:asciiTheme="minorHAnsi" w:hAnsiTheme="minorHAnsi" w:cstheme="minorHAnsi"/>
        </w:rPr>
        <w:t xml:space="preserve"> για τη μεταφορά των ΑΣΑ από τον ΣΜΑ στη ΜΕΑ, των λιπαντικών και τυχόν φθορών τους από τη συνήθη χρήση μετά την έναρξη της δοκιμαστικής λειτουργίας αναλαμβάνει η Περιφέρεια Ηπείρου για όλη τη διάρκεια της δοκιμαστικής λειτουργίας. </w:t>
      </w:r>
    </w:p>
    <w:p w14:paraId="08B8C012" w14:textId="0CCE97C5" w:rsidR="00FA6A9A" w:rsidRPr="003A318D" w:rsidRDefault="00FA6A9A" w:rsidP="00FA6A9A">
      <w:pPr>
        <w:pStyle w:val="a3"/>
        <w:ind w:left="0"/>
        <w:rPr>
          <w:rFonts w:asciiTheme="minorHAnsi" w:hAnsiTheme="minorHAnsi" w:cstheme="minorHAnsi"/>
        </w:rPr>
      </w:pPr>
      <w:r w:rsidRPr="003A318D">
        <w:rPr>
          <w:rFonts w:asciiTheme="minorHAnsi" w:hAnsiTheme="minorHAnsi" w:cstheme="minorHAnsi"/>
        </w:rPr>
        <w:t xml:space="preserve">Ο ΑΣΔΣΑ θα συμβάλλει στη συγκέντρωση των απαραίτητων στοιχείων και πληροφοριών και θα παράσχει οποιαδήποτε συνδρομή απαιτηθεί στα δύο άλλα συμβαλλόμενα στην παρούσα μέρη, κατά τα ειδικότερα αναφερόμενα κατωτέρω. </w:t>
      </w:r>
    </w:p>
    <w:p w14:paraId="6CA121D4" w14:textId="77777777" w:rsidR="003A318D" w:rsidRPr="003A318D" w:rsidRDefault="003A318D" w:rsidP="00FA6A9A">
      <w:pPr>
        <w:pStyle w:val="a3"/>
        <w:ind w:left="0"/>
        <w:rPr>
          <w:rFonts w:asciiTheme="minorHAnsi" w:hAnsiTheme="minorHAnsi" w:cstheme="minorHAnsi"/>
        </w:rPr>
      </w:pPr>
    </w:p>
    <w:p w14:paraId="7BDD3E04" w14:textId="77777777" w:rsidR="009E7C20" w:rsidRPr="003A318D" w:rsidRDefault="009E7C20" w:rsidP="009E7C20">
      <w:pPr>
        <w:pStyle w:val="a3"/>
        <w:ind w:left="0"/>
        <w:jc w:val="center"/>
        <w:rPr>
          <w:rFonts w:asciiTheme="minorHAnsi" w:hAnsiTheme="minorHAnsi" w:cstheme="minorHAnsi"/>
          <w:b/>
          <w:bCs/>
        </w:rPr>
      </w:pPr>
      <w:r w:rsidRPr="003A318D">
        <w:rPr>
          <w:rFonts w:asciiTheme="minorHAnsi" w:hAnsiTheme="minorHAnsi" w:cstheme="minorHAnsi"/>
          <w:b/>
          <w:bCs/>
        </w:rPr>
        <w:t>ΑΡΘΡΟ 3</w:t>
      </w:r>
      <w:r w:rsidRPr="003A318D">
        <w:rPr>
          <w:rFonts w:asciiTheme="minorHAnsi" w:hAnsiTheme="minorHAnsi" w:cstheme="minorHAnsi"/>
          <w:b/>
          <w:bCs/>
          <w:vertAlign w:val="superscript"/>
        </w:rPr>
        <w:t>ο</w:t>
      </w:r>
      <w:r w:rsidRPr="003A318D">
        <w:rPr>
          <w:rFonts w:asciiTheme="minorHAnsi" w:hAnsiTheme="minorHAnsi" w:cstheme="minorHAnsi"/>
          <w:b/>
          <w:bCs/>
        </w:rPr>
        <w:t xml:space="preserve"> </w:t>
      </w:r>
    </w:p>
    <w:p w14:paraId="71A10BA6" w14:textId="77777777" w:rsidR="009E7C20" w:rsidRPr="003A318D" w:rsidRDefault="009E7C20" w:rsidP="009E7C20">
      <w:pPr>
        <w:pStyle w:val="a3"/>
        <w:ind w:left="0"/>
        <w:jc w:val="center"/>
        <w:rPr>
          <w:rFonts w:asciiTheme="minorHAnsi" w:hAnsiTheme="minorHAnsi" w:cstheme="minorHAnsi"/>
          <w:b/>
          <w:bCs/>
          <w:u w:val="single"/>
        </w:rPr>
      </w:pPr>
      <w:r w:rsidRPr="003A318D">
        <w:rPr>
          <w:rFonts w:asciiTheme="minorHAnsi" w:hAnsiTheme="minorHAnsi" w:cstheme="minorHAnsi"/>
          <w:b/>
          <w:bCs/>
          <w:u w:val="single"/>
        </w:rPr>
        <w:t>ΔΙΚΑΙΩΜΑΤΑ ΚΑΙ ΥΠΟΧΡΕΩΣΕΙΣ ΤΩΝ ΜΕΡΩΝ</w:t>
      </w:r>
    </w:p>
    <w:p w14:paraId="4A48C43C" w14:textId="38665922" w:rsidR="009E7C20" w:rsidRPr="003A318D" w:rsidRDefault="009E7C20" w:rsidP="009E7C20">
      <w:pPr>
        <w:pStyle w:val="a3"/>
        <w:ind w:left="0"/>
        <w:rPr>
          <w:rFonts w:asciiTheme="minorHAnsi" w:hAnsiTheme="minorHAnsi" w:cstheme="minorHAnsi"/>
          <w:b/>
          <w:bCs/>
        </w:rPr>
      </w:pPr>
      <w:r w:rsidRPr="003A318D">
        <w:rPr>
          <w:rFonts w:asciiTheme="minorHAnsi" w:hAnsiTheme="minorHAnsi" w:cstheme="minorHAnsi"/>
          <w:b/>
          <w:bCs/>
        </w:rPr>
        <w:t>Ο Δήμο</w:t>
      </w:r>
      <w:r w:rsidR="00BB724F" w:rsidRPr="003A318D">
        <w:rPr>
          <w:rFonts w:asciiTheme="minorHAnsi" w:hAnsiTheme="minorHAnsi" w:cstheme="minorHAnsi"/>
          <w:b/>
          <w:bCs/>
        </w:rPr>
        <w:t>ς</w:t>
      </w:r>
      <w:r w:rsidRPr="003A318D">
        <w:rPr>
          <w:rFonts w:asciiTheme="minorHAnsi" w:hAnsiTheme="minorHAnsi" w:cstheme="minorHAnsi"/>
          <w:b/>
          <w:bCs/>
        </w:rPr>
        <w:t xml:space="preserve"> Ιωαννιτών</w:t>
      </w:r>
      <w:r w:rsidR="00BB724F" w:rsidRPr="003A318D">
        <w:rPr>
          <w:rFonts w:asciiTheme="minorHAnsi" w:hAnsiTheme="minorHAnsi" w:cstheme="minorHAnsi"/>
          <w:b/>
          <w:bCs/>
        </w:rPr>
        <w:t xml:space="preserve"> </w:t>
      </w:r>
      <w:r w:rsidRPr="003A318D">
        <w:rPr>
          <w:rFonts w:asciiTheme="minorHAnsi" w:hAnsiTheme="minorHAnsi" w:cstheme="minorHAnsi"/>
          <w:b/>
          <w:bCs/>
        </w:rPr>
        <w:t>αναλαμβάν</w:t>
      </w:r>
      <w:r w:rsidR="00BB724F" w:rsidRPr="003A318D">
        <w:rPr>
          <w:rFonts w:asciiTheme="minorHAnsi" w:hAnsiTheme="minorHAnsi" w:cstheme="minorHAnsi"/>
          <w:b/>
          <w:bCs/>
        </w:rPr>
        <w:t>ει</w:t>
      </w:r>
      <w:r w:rsidRPr="003A318D">
        <w:rPr>
          <w:rFonts w:asciiTheme="minorHAnsi" w:hAnsiTheme="minorHAnsi" w:cstheme="minorHAnsi"/>
          <w:b/>
          <w:bCs/>
        </w:rPr>
        <w:t xml:space="preserve">: </w:t>
      </w:r>
    </w:p>
    <w:p w14:paraId="68AAE17A" w14:textId="05D52D29" w:rsidR="00FA6A9A" w:rsidRPr="003A318D" w:rsidRDefault="00FA6A9A" w:rsidP="00FA6A9A">
      <w:pPr>
        <w:pStyle w:val="a3"/>
        <w:ind w:left="0"/>
        <w:rPr>
          <w:rFonts w:asciiTheme="minorHAnsi" w:hAnsiTheme="minorHAnsi" w:cstheme="minorHAnsi"/>
          <w:strike/>
        </w:rPr>
      </w:pPr>
      <w:bookmarkStart w:id="6" w:name="_Hlk107168863"/>
      <w:r w:rsidRPr="003A318D">
        <w:rPr>
          <w:rFonts w:asciiTheme="minorHAnsi" w:hAnsiTheme="minorHAnsi" w:cstheme="minorHAnsi"/>
        </w:rPr>
        <w:t xml:space="preserve">1. Τη διάθεση του αναγκαίου και κατάλληλου προσωπικού, σύμφωνα με την ΥΓΟΣ και τις ανακύπτουσες ανάγκες, για την παραλαβή των σύμμεικτων ΑΣΑ του εξυπηρετούμενου Δήμου στις εγκαταστάσεις του ΣΜΑ Ιωαννίνων, τη ζύγισή τους, τη μεταφόρτωση των ΑΣΑ σε </w:t>
      </w:r>
      <w:r w:rsidRPr="003A318D">
        <w:rPr>
          <w:rFonts w:asciiTheme="minorHAnsi" w:hAnsiTheme="minorHAnsi" w:cstheme="minorHAnsi"/>
          <w:lang w:val="en-US"/>
        </w:rPr>
        <w:t>container</w:t>
      </w:r>
      <w:r w:rsidRPr="003A318D">
        <w:rPr>
          <w:rFonts w:asciiTheme="minorHAnsi" w:hAnsiTheme="minorHAnsi" w:cstheme="minorHAnsi"/>
        </w:rPr>
        <w:t xml:space="preserve"> προσαρμοσμένα σε σταθερούς συμπιεστές με στόχο την μείωση του όγκου τους, τη μεταφορά των γεμάτων </w:t>
      </w:r>
      <w:r w:rsidRPr="003A318D">
        <w:rPr>
          <w:rFonts w:asciiTheme="minorHAnsi" w:hAnsiTheme="minorHAnsi" w:cstheme="minorHAnsi"/>
          <w:lang w:val="en-US"/>
        </w:rPr>
        <w:t>containers</w:t>
      </w:r>
      <w:r w:rsidRPr="003A318D">
        <w:rPr>
          <w:rFonts w:asciiTheme="minorHAnsi" w:hAnsiTheme="minorHAnsi" w:cstheme="minorHAnsi"/>
        </w:rPr>
        <w:t xml:space="preserve"> επάνω σε οχήματα </w:t>
      </w:r>
      <w:proofErr w:type="spellStart"/>
      <w:r w:rsidRPr="003A318D">
        <w:rPr>
          <w:rFonts w:asciiTheme="minorHAnsi" w:hAnsiTheme="minorHAnsi" w:cstheme="minorHAnsi"/>
          <w:lang w:val="en-US"/>
        </w:rPr>
        <w:t>hooklift</w:t>
      </w:r>
      <w:proofErr w:type="spellEnd"/>
      <w:r w:rsidRPr="003A318D">
        <w:rPr>
          <w:rFonts w:asciiTheme="minorHAnsi" w:hAnsiTheme="minorHAnsi" w:cstheme="minorHAnsi"/>
        </w:rPr>
        <w:t xml:space="preserve"> στη Μονάδα Επεξεργασίας Αποβλήτων (ΜΕΑ) Περιφέρειας Ηπείρου και οτιδήποτε άλλο τυχόν απαιτηθεί από ανθρώπινο δυναμικό στα πλαίσια της δοκιμαστικής λειτουργίας του ΣΜΑ. </w:t>
      </w:r>
    </w:p>
    <w:p w14:paraId="7E98E706" w14:textId="612BC8DD" w:rsidR="00FA6A9A" w:rsidRPr="003A318D" w:rsidRDefault="00FA6A9A" w:rsidP="00FA6A9A">
      <w:pPr>
        <w:pStyle w:val="a3"/>
        <w:ind w:left="0"/>
        <w:rPr>
          <w:rFonts w:asciiTheme="minorHAnsi" w:hAnsiTheme="minorHAnsi" w:cstheme="minorHAnsi"/>
        </w:rPr>
      </w:pPr>
      <w:r w:rsidRPr="003A318D">
        <w:rPr>
          <w:rFonts w:asciiTheme="minorHAnsi" w:hAnsiTheme="minorHAnsi" w:cstheme="minorHAnsi"/>
        </w:rPr>
        <w:t xml:space="preserve">2. Να συμμετέχουν με έναν εκπρόσωπό του στην Κοινή Επιτροπή Παρακολούθησης. </w:t>
      </w:r>
    </w:p>
    <w:p w14:paraId="4AE3CBFD" w14:textId="77777777" w:rsidR="00FA6A9A" w:rsidRPr="003A318D" w:rsidRDefault="00FA6A9A" w:rsidP="00FA6A9A">
      <w:pPr>
        <w:pStyle w:val="a3"/>
        <w:ind w:left="0"/>
        <w:rPr>
          <w:rFonts w:asciiTheme="minorHAnsi" w:hAnsiTheme="minorHAnsi" w:cstheme="minorHAnsi"/>
          <w:b/>
          <w:bCs/>
        </w:rPr>
      </w:pPr>
      <w:bookmarkStart w:id="7" w:name="_Hlk119953186"/>
      <w:r w:rsidRPr="003A318D">
        <w:rPr>
          <w:rFonts w:asciiTheme="minorHAnsi" w:hAnsiTheme="minorHAnsi" w:cstheme="minorHAnsi"/>
          <w:b/>
          <w:bCs/>
        </w:rPr>
        <w:t>Η Περιφέρεια Ηπείρου αναλαμβάνει:</w:t>
      </w:r>
    </w:p>
    <w:p w14:paraId="201577A9" w14:textId="77777777" w:rsidR="00FA6A9A" w:rsidRPr="003A318D" w:rsidRDefault="00FA6A9A" w:rsidP="00FA6A9A">
      <w:pPr>
        <w:pStyle w:val="a3"/>
        <w:ind w:left="0"/>
        <w:rPr>
          <w:rFonts w:asciiTheme="minorHAnsi" w:hAnsiTheme="minorHAnsi" w:cstheme="minorHAnsi"/>
        </w:rPr>
      </w:pPr>
      <w:r w:rsidRPr="003A318D">
        <w:rPr>
          <w:rFonts w:asciiTheme="minorHAnsi" w:hAnsiTheme="minorHAnsi" w:cstheme="minorHAnsi"/>
        </w:rPr>
        <w:t xml:space="preserve">1. Το κόστος των καυσίμων, λιπαντικών και τυχόν φθορών από τη συνήθη χρήση μετά την έναρξη της δοκιμαστικής λειτουργίας των απορριμματοφόρων τύπου </w:t>
      </w:r>
      <w:proofErr w:type="spellStart"/>
      <w:r w:rsidRPr="003A318D">
        <w:rPr>
          <w:rFonts w:asciiTheme="minorHAnsi" w:hAnsiTheme="minorHAnsi" w:cstheme="minorHAnsi"/>
          <w:lang w:val="en-US"/>
        </w:rPr>
        <w:t>hooklift</w:t>
      </w:r>
      <w:proofErr w:type="spellEnd"/>
      <w:r w:rsidRPr="003A318D">
        <w:rPr>
          <w:rFonts w:asciiTheme="minorHAnsi" w:hAnsiTheme="minorHAnsi" w:cstheme="minorHAnsi"/>
        </w:rPr>
        <w:t xml:space="preserve"> που θα διενεργούν τη μεταφορά των ΑΣΑ από τον ΣΜΑ στη ΜΕΑ.  </w:t>
      </w:r>
    </w:p>
    <w:p w14:paraId="729C648F" w14:textId="77777777" w:rsidR="00FA6A9A" w:rsidRPr="003A318D" w:rsidRDefault="00FA6A9A" w:rsidP="00FA6A9A">
      <w:pPr>
        <w:pStyle w:val="a3"/>
        <w:ind w:left="0"/>
        <w:rPr>
          <w:rFonts w:asciiTheme="minorHAnsi" w:hAnsiTheme="minorHAnsi" w:cstheme="minorHAnsi"/>
        </w:rPr>
      </w:pPr>
      <w:r w:rsidRPr="003A318D">
        <w:rPr>
          <w:rFonts w:asciiTheme="minorHAnsi" w:hAnsiTheme="minorHAnsi" w:cstheme="minorHAnsi"/>
        </w:rPr>
        <w:t xml:space="preserve">2. Να συμμετέχει με έναν εκπρόσωπό της στην Κοινή Επιτροπή Παρακολούθησης. </w:t>
      </w:r>
    </w:p>
    <w:p w14:paraId="74CABDCE" w14:textId="77777777" w:rsidR="00FA6A9A" w:rsidRPr="003A318D" w:rsidRDefault="00FA6A9A" w:rsidP="00FA6A9A">
      <w:pPr>
        <w:pStyle w:val="a3"/>
        <w:ind w:left="0"/>
        <w:rPr>
          <w:rFonts w:asciiTheme="minorHAnsi" w:hAnsiTheme="minorHAnsi" w:cstheme="minorHAnsi"/>
          <w:b/>
          <w:bCs/>
        </w:rPr>
      </w:pPr>
      <w:r w:rsidRPr="003A318D">
        <w:rPr>
          <w:rFonts w:asciiTheme="minorHAnsi" w:hAnsiTheme="minorHAnsi" w:cstheme="minorHAnsi"/>
          <w:b/>
          <w:bCs/>
        </w:rPr>
        <w:lastRenderedPageBreak/>
        <w:t>Ο ΑΣΔΣΑ ΔΕ ΠΗ αναλαμβάνει:</w:t>
      </w:r>
    </w:p>
    <w:p w14:paraId="20E06B6B" w14:textId="77777777" w:rsidR="00FA6A9A" w:rsidRPr="003A318D" w:rsidRDefault="00FA6A9A" w:rsidP="00FA6A9A">
      <w:pPr>
        <w:pStyle w:val="a3"/>
        <w:ind w:left="0"/>
        <w:rPr>
          <w:rFonts w:asciiTheme="minorHAnsi" w:hAnsiTheme="minorHAnsi" w:cstheme="minorHAnsi"/>
        </w:rPr>
      </w:pPr>
      <w:r w:rsidRPr="003A318D">
        <w:rPr>
          <w:rFonts w:asciiTheme="minorHAnsi" w:hAnsiTheme="minorHAnsi" w:cstheme="minorHAnsi"/>
        </w:rPr>
        <w:t xml:space="preserve">1. Να διευκολύνει με κάθε τρόπο κατά τη δοκιμαστική λειτουργία στη συγκέντρωση απαραίτητων στοιχείων και πληροφοριών, όπως προβλέπεται στις υποχρεώσεις του στο άρθρο 2 της από 24/11/2015 Προγραμματικής Σύμβασης, να παρακολουθεί τη δοκιμαστική λειτουργία προκειμένου να αποκτήσει  τεχνογνωσία στη λειτουργία των ΣΜΑ και να παρέχει οποιαδήποτε συνδρομή απαιτηθεί στα δύο άλλα συμβαλλόμενα στην παρούσα μέρη. </w:t>
      </w:r>
    </w:p>
    <w:p w14:paraId="5C85AAC8" w14:textId="77777777" w:rsidR="00FA6A9A" w:rsidRPr="003A318D" w:rsidRDefault="00FA6A9A" w:rsidP="00FA6A9A">
      <w:pPr>
        <w:pStyle w:val="a3"/>
        <w:ind w:left="0"/>
        <w:rPr>
          <w:rFonts w:asciiTheme="minorHAnsi" w:hAnsiTheme="minorHAnsi" w:cstheme="minorHAnsi"/>
        </w:rPr>
      </w:pPr>
      <w:r w:rsidRPr="003A318D">
        <w:rPr>
          <w:rFonts w:asciiTheme="minorHAnsi" w:hAnsiTheme="minorHAnsi" w:cstheme="minorHAnsi"/>
        </w:rPr>
        <w:t>2. Να συμμετέχει με έναν εκπρόσωπό του στην Κοινή Επιτροπή Παρακολούθησης.</w:t>
      </w:r>
    </w:p>
    <w:bookmarkEnd w:id="7"/>
    <w:p w14:paraId="3913280C" w14:textId="77777777" w:rsidR="009E7C20" w:rsidRPr="003A318D" w:rsidRDefault="009E7C20" w:rsidP="009E7C20">
      <w:pPr>
        <w:pStyle w:val="a3"/>
        <w:ind w:left="0"/>
        <w:jc w:val="center"/>
        <w:rPr>
          <w:rFonts w:asciiTheme="minorHAnsi" w:hAnsiTheme="minorHAnsi" w:cstheme="minorHAnsi"/>
        </w:rPr>
      </w:pPr>
    </w:p>
    <w:p w14:paraId="323E0D96" w14:textId="2B4CB6F2" w:rsidR="009E7C20" w:rsidRPr="003A318D" w:rsidRDefault="009E7C20" w:rsidP="009E7C20">
      <w:pPr>
        <w:pStyle w:val="a3"/>
        <w:ind w:left="0"/>
        <w:jc w:val="center"/>
        <w:rPr>
          <w:rFonts w:asciiTheme="minorHAnsi" w:hAnsiTheme="minorHAnsi" w:cstheme="minorHAnsi"/>
          <w:b/>
          <w:bCs/>
        </w:rPr>
      </w:pPr>
      <w:r w:rsidRPr="003A318D">
        <w:rPr>
          <w:rFonts w:asciiTheme="minorHAnsi" w:hAnsiTheme="minorHAnsi" w:cstheme="minorHAnsi"/>
          <w:b/>
          <w:bCs/>
        </w:rPr>
        <w:t>ΑΡΘΡΟ 4</w:t>
      </w:r>
      <w:r w:rsidRPr="003A318D">
        <w:rPr>
          <w:rFonts w:asciiTheme="minorHAnsi" w:hAnsiTheme="minorHAnsi" w:cstheme="minorHAnsi"/>
          <w:b/>
          <w:bCs/>
          <w:vertAlign w:val="superscript"/>
        </w:rPr>
        <w:t>ο</w:t>
      </w:r>
    </w:p>
    <w:p w14:paraId="119BF369" w14:textId="77777777" w:rsidR="009E7C20" w:rsidRPr="003A318D" w:rsidRDefault="009E7C20" w:rsidP="009E7C20">
      <w:pPr>
        <w:pStyle w:val="a3"/>
        <w:ind w:left="0"/>
        <w:jc w:val="center"/>
        <w:rPr>
          <w:rFonts w:asciiTheme="minorHAnsi" w:hAnsiTheme="minorHAnsi" w:cstheme="minorHAnsi"/>
          <w:b/>
          <w:bCs/>
          <w:u w:val="single"/>
        </w:rPr>
      </w:pPr>
      <w:r w:rsidRPr="003A318D">
        <w:rPr>
          <w:rFonts w:asciiTheme="minorHAnsi" w:hAnsiTheme="minorHAnsi" w:cstheme="minorHAnsi"/>
          <w:b/>
          <w:bCs/>
          <w:u w:val="single"/>
        </w:rPr>
        <w:t>ΠΟΡΟΙ – ΠΡΟΫΠΟΛΟΓΙΣΜΟΣ – ΤΡΟΠΟΣ ΧΡΗΜΑΤΟΔΟΤΗΣΗΣ</w:t>
      </w:r>
    </w:p>
    <w:p w14:paraId="6E9D2CFB" w14:textId="77777777" w:rsidR="00FA6A9A" w:rsidRPr="003A318D" w:rsidRDefault="009E7C20" w:rsidP="00FA6A9A">
      <w:pPr>
        <w:pStyle w:val="a3"/>
        <w:ind w:left="0"/>
        <w:rPr>
          <w:rFonts w:asciiTheme="minorHAnsi" w:hAnsiTheme="minorHAnsi" w:cstheme="minorHAnsi"/>
        </w:rPr>
      </w:pPr>
      <w:r w:rsidRPr="003A318D">
        <w:rPr>
          <w:rFonts w:asciiTheme="minorHAnsi" w:hAnsiTheme="minorHAnsi" w:cstheme="minorHAnsi"/>
        </w:rPr>
        <w:t xml:space="preserve">Ο προϋπολογισμός της παρούσας σύμβασης ανέρχεται στο ποσό έως </w:t>
      </w:r>
      <w:r w:rsidR="00BB724F" w:rsidRPr="003A318D">
        <w:rPr>
          <w:rFonts w:asciiTheme="minorHAnsi" w:hAnsiTheme="minorHAnsi" w:cstheme="minorHAnsi"/>
        </w:rPr>
        <w:t xml:space="preserve">πενήντα </w:t>
      </w:r>
      <w:r w:rsidRPr="003A318D">
        <w:rPr>
          <w:rFonts w:asciiTheme="minorHAnsi" w:hAnsiTheme="minorHAnsi" w:cstheme="minorHAnsi"/>
        </w:rPr>
        <w:t>χιλιάδων (</w:t>
      </w:r>
      <w:r w:rsidR="00BB724F" w:rsidRPr="003A318D">
        <w:rPr>
          <w:rFonts w:asciiTheme="minorHAnsi" w:hAnsiTheme="minorHAnsi" w:cstheme="minorHAnsi"/>
        </w:rPr>
        <w:t>5</w:t>
      </w:r>
      <w:r w:rsidRPr="003A318D">
        <w:rPr>
          <w:rFonts w:asciiTheme="minorHAnsi" w:hAnsiTheme="minorHAnsi" w:cstheme="minorHAnsi"/>
        </w:rPr>
        <w:t xml:space="preserve">0.000)€ πλέον του αναλογούντος ΦΠΑ </w:t>
      </w:r>
      <w:bookmarkStart w:id="8" w:name="_Hlk119953206"/>
      <w:r w:rsidR="00FA6A9A" w:rsidRPr="003A318D">
        <w:rPr>
          <w:rFonts w:asciiTheme="minorHAnsi" w:hAnsiTheme="minorHAnsi" w:cstheme="minorHAnsi"/>
        </w:rPr>
        <w:t xml:space="preserve">που αφορά σε κόστος καυσίμων, λιπαντικών και τυχόν φθορών από τη συνήθη χρήση μετά την έναρξη της δοκιμαστικής λειτουργίας των απορριμματοφόρων τύπου </w:t>
      </w:r>
      <w:proofErr w:type="spellStart"/>
      <w:r w:rsidR="00FA6A9A" w:rsidRPr="003A318D">
        <w:rPr>
          <w:rFonts w:asciiTheme="minorHAnsi" w:hAnsiTheme="minorHAnsi" w:cstheme="minorHAnsi"/>
          <w:lang w:val="en-US"/>
        </w:rPr>
        <w:t>hooklift</w:t>
      </w:r>
      <w:proofErr w:type="spellEnd"/>
      <w:r w:rsidR="00FA6A9A" w:rsidRPr="003A318D">
        <w:rPr>
          <w:rFonts w:asciiTheme="minorHAnsi" w:hAnsiTheme="minorHAnsi" w:cstheme="minorHAnsi"/>
        </w:rPr>
        <w:t xml:space="preserve"> που θα διενεργούν τη μεταφορά των ΑΣΑ από τον ΣΜΑ στη ΜΕΑ κατά τη διάρκεια της δοκιμαστικής λειτουργίας του και θα χρηματοδοτηθεί εξ ολοκλήρου από πόρους της Περιφέρειας Ηπείρου και συγκεκριμένα </w:t>
      </w:r>
      <w:r w:rsidR="00FA6A9A" w:rsidRPr="003A318D">
        <w:rPr>
          <w:rFonts w:asciiTheme="minorHAnsi" w:eastAsia="Times New Roman" w:hAnsiTheme="minorHAnsi" w:cstheme="minorHAnsi"/>
          <w:lang w:eastAsia="el-GR"/>
        </w:rPr>
        <w:t xml:space="preserve">σε βάρος της </w:t>
      </w:r>
      <w:bookmarkStart w:id="9" w:name="_Hlk108158590"/>
      <w:r w:rsidR="00FA6A9A" w:rsidRPr="003A318D">
        <w:rPr>
          <w:rFonts w:asciiTheme="minorHAnsi" w:eastAsia="Times New Roman" w:hAnsiTheme="minorHAnsi" w:cstheme="minorHAnsi"/>
          <w:lang w:eastAsia="el-GR"/>
        </w:rPr>
        <w:t xml:space="preserve">ΣΑΕΠ 530 Ηπείρου με </w:t>
      </w:r>
      <w:r w:rsidR="00FA6A9A" w:rsidRPr="003A318D">
        <w:rPr>
          <w:rFonts w:asciiTheme="minorHAnsi" w:eastAsia="Times New Roman" w:hAnsiTheme="minorHAnsi" w:cstheme="minorHAnsi"/>
          <w:b/>
          <w:lang w:eastAsia="el-GR"/>
        </w:rPr>
        <w:t xml:space="preserve">Κ.Α 2018ΕΠ53000003 </w:t>
      </w:r>
      <w:r w:rsidR="00FA6A9A" w:rsidRPr="003A318D">
        <w:rPr>
          <w:rFonts w:asciiTheme="minorHAnsi" w:eastAsia="Times New Roman" w:hAnsiTheme="minorHAnsi" w:cstheme="minorHAnsi"/>
          <w:lang w:eastAsia="el-GR"/>
        </w:rPr>
        <w:t>και τίτλο</w:t>
      </w:r>
      <w:r w:rsidR="00FA6A9A" w:rsidRPr="003A318D">
        <w:rPr>
          <w:rFonts w:asciiTheme="minorHAnsi" w:eastAsia="Times New Roman" w:hAnsiTheme="minorHAnsi" w:cstheme="minorHAnsi"/>
          <w:b/>
          <w:lang w:eastAsia="el-GR"/>
        </w:rPr>
        <w:t xml:space="preserve">  «Συντήρηση οδικού δικτύου Ηπείρου και επισκευή – συντήρηση εξοπλισμού και μέσων της Αυτοτελούς Δ/</w:t>
      </w:r>
      <w:proofErr w:type="spellStart"/>
      <w:r w:rsidR="00FA6A9A" w:rsidRPr="003A318D">
        <w:rPr>
          <w:rFonts w:asciiTheme="minorHAnsi" w:eastAsia="Times New Roman" w:hAnsiTheme="minorHAnsi" w:cstheme="minorHAnsi"/>
          <w:b/>
          <w:lang w:eastAsia="el-GR"/>
        </w:rPr>
        <w:t>νσης</w:t>
      </w:r>
      <w:proofErr w:type="spellEnd"/>
      <w:r w:rsidR="00FA6A9A" w:rsidRPr="003A318D">
        <w:rPr>
          <w:rFonts w:asciiTheme="minorHAnsi" w:eastAsia="Times New Roman" w:hAnsiTheme="minorHAnsi" w:cstheme="minorHAnsi"/>
          <w:b/>
          <w:lang w:eastAsia="el-GR"/>
        </w:rPr>
        <w:t xml:space="preserve"> Πολιτικής Προστασίας Περιφέρειας Ηπείρου 2018-2020».</w:t>
      </w:r>
      <w:r w:rsidR="00FA6A9A" w:rsidRPr="003A318D">
        <w:rPr>
          <w:rFonts w:asciiTheme="minorHAnsi" w:eastAsia="Times New Roman" w:hAnsiTheme="minorHAnsi" w:cstheme="minorHAnsi"/>
          <w:lang w:eastAsia="el-GR"/>
        </w:rPr>
        <w:t xml:space="preserve"> </w:t>
      </w:r>
      <w:bookmarkEnd w:id="9"/>
      <w:r w:rsidR="00FA6A9A" w:rsidRPr="003A318D">
        <w:rPr>
          <w:rFonts w:asciiTheme="minorHAnsi" w:hAnsiTheme="minorHAnsi" w:cstheme="minorHAnsi"/>
        </w:rPr>
        <w:t xml:space="preserve">Το παραπάνω ποσό μπορεί να αναπροσαρμοστεί σε περίπτωση που δεν επαρκεί για την πλήρη κάλυψη του κόστους καυσίμων, λιπαντικών και τυχόν φθορών των απορριμματοφόρων από τη συνήθη χρήση για τη διάρκεια της δοκιμαστικής λειτουργίας. </w:t>
      </w:r>
    </w:p>
    <w:bookmarkEnd w:id="8"/>
    <w:p w14:paraId="26D5B44D" w14:textId="1ED38A67" w:rsidR="009E7C20" w:rsidRPr="003A318D" w:rsidRDefault="009E7C20" w:rsidP="009E7C20">
      <w:pPr>
        <w:pStyle w:val="a3"/>
        <w:ind w:left="0"/>
        <w:rPr>
          <w:rFonts w:asciiTheme="minorHAnsi" w:hAnsiTheme="minorHAnsi" w:cstheme="minorHAnsi"/>
        </w:rPr>
      </w:pPr>
    </w:p>
    <w:p w14:paraId="6F72A771" w14:textId="77777777" w:rsidR="009E7C20" w:rsidRPr="003A318D" w:rsidRDefault="009E7C20" w:rsidP="009E7C20">
      <w:pPr>
        <w:pStyle w:val="a3"/>
        <w:tabs>
          <w:tab w:val="left" w:pos="6946"/>
        </w:tabs>
        <w:ind w:left="0"/>
        <w:rPr>
          <w:rFonts w:asciiTheme="minorHAnsi" w:hAnsiTheme="minorHAnsi" w:cstheme="minorHAnsi"/>
        </w:rPr>
      </w:pPr>
    </w:p>
    <w:p w14:paraId="1C8E801B" w14:textId="77777777" w:rsidR="009E7C20" w:rsidRPr="003A318D" w:rsidRDefault="009E7C20" w:rsidP="009E7C20">
      <w:pPr>
        <w:pStyle w:val="a3"/>
        <w:ind w:left="0"/>
        <w:jc w:val="center"/>
        <w:rPr>
          <w:rFonts w:asciiTheme="minorHAnsi" w:hAnsiTheme="minorHAnsi" w:cstheme="minorHAnsi"/>
          <w:b/>
          <w:bCs/>
        </w:rPr>
      </w:pPr>
      <w:r w:rsidRPr="003A318D">
        <w:rPr>
          <w:rFonts w:asciiTheme="minorHAnsi" w:hAnsiTheme="minorHAnsi" w:cstheme="minorHAnsi"/>
          <w:b/>
          <w:bCs/>
        </w:rPr>
        <w:t>ΑΡΘΡΟ 5</w:t>
      </w:r>
      <w:r w:rsidRPr="003A318D">
        <w:rPr>
          <w:rFonts w:asciiTheme="minorHAnsi" w:hAnsiTheme="minorHAnsi" w:cstheme="minorHAnsi"/>
          <w:b/>
          <w:bCs/>
          <w:vertAlign w:val="superscript"/>
        </w:rPr>
        <w:t>ο</w:t>
      </w:r>
      <w:r w:rsidRPr="003A318D">
        <w:rPr>
          <w:rFonts w:asciiTheme="minorHAnsi" w:hAnsiTheme="minorHAnsi" w:cstheme="minorHAnsi"/>
          <w:b/>
          <w:bCs/>
        </w:rPr>
        <w:t xml:space="preserve"> </w:t>
      </w:r>
    </w:p>
    <w:p w14:paraId="21D54E92" w14:textId="77777777" w:rsidR="009E7C20" w:rsidRPr="003A318D" w:rsidRDefault="009E7C20" w:rsidP="009E7C20">
      <w:pPr>
        <w:pStyle w:val="a3"/>
        <w:ind w:left="0"/>
        <w:jc w:val="center"/>
        <w:rPr>
          <w:rFonts w:asciiTheme="minorHAnsi" w:hAnsiTheme="minorHAnsi" w:cstheme="minorHAnsi"/>
          <w:b/>
          <w:bCs/>
        </w:rPr>
      </w:pPr>
      <w:r w:rsidRPr="003A318D">
        <w:rPr>
          <w:rFonts w:asciiTheme="minorHAnsi" w:hAnsiTheme="minorHAnsi" w:cstheme="minorHAnsi"/>
          <w:b/>
          <w:bCs/>
        </w:rPr>
        <w:t xml:space="preserve">ΔΙΑΡΚΕΙΑ – ΧΡΟΝΟΔΙΑΓΡΑΜΜΑ ΕΚΤΕΛΕΣΗΣ </w:t>
      </w:r>
    </w:p>
    <w:p w14:paraId="27050906" w14:textId="77777777" w:rsidR="00FA6A9A" w:rsidRPr="003A318D" w:rsidRDefault="00FA6A9A" w:rsidP="00FA6A9A">
      <w:pPr>
        <w:pStyle w:val="a3"/>
        <w:ind w:left="0"/>
        <w:rPr>
          <w:rFonts w:asciiTheme="minorHAnsi" w:hAnsiTheme="minorHAnsi" w:cstheme="minorHAnsi"/>
        </w:rPr>
      </w:pPr>
      <w:bookmarkStart w:id="10" w:name="_Hlk119953272"/>
      <w:r w:rsidRPr="003A318D">
        <w:rPr>
          <w:rFonts w:asciiTheme="minorHAnsi" w:hAnsiTheme="minorHAnsi" w:cstheme="minorHAnsi"/>
        </w:rPr>
        <w:t xml:space="preserve">Η διάρκεια της παρούσας προγραμματικής σύμβασης ορίζεται σε έξι (6) μήνες. Αρχίζει δε από την ημερομηνία έναρξης της δοκιμαστικής λειτουργίας, η οποία δεν θα απέχει πέραν του μηνός από την υπογραφή της και θα πιστοποιείται με έγγραφο της Περιφέρειας Ηπείρου.  </w:t>
      </w:r>
    </w:p>
    <w:p w14:paraId="0737FE21" w14:textId="77777777" w:rsidR="00FA6A9A" w:rsidRPr="003A318D" w:rsidRDefault="00FA6A9A" w:rsidP="00FA6A9A">
      <w:pPr>
        <w:pStyle w:val="a3"/>
        <w:ind w:left="0"/>
        <w:rPr>
          <w:rFonts w:asciiTheme="minorHAnsi" w:hAnsiTheme="minorHAnsi" w:cstheme="minorHAnsi"/>
        </w:rPr>
      </w:pPr>
      <w:r w:rsidRPr="003A318D">
        <w:rPr>
          <w:rFonts w:asciiTheme="minorHAnsi" w:hAnsiTheme="minorHAnsi" w:cstheme="minorHAnsi"/>
        </w:rPr>
        <w:t>Η διάρκειά της παρατείνεται αυτοδίκαια για άλλους τρείς (3) μήνες σε  περίπτωση που δεν έχει ολοκληρωθεί επιτυχώς η δοκιμαστική λειτουργία εντός του αρχικού εξαμήνου.</w:t>
      </w:r>
    </w:p>
    <w:p w14:paraId="0A1CEE64" w14:textId="77777777" w:rsidR="00FA6A9A" w:rsidRPr="003A318D" w:rsidRDefault="00FA6A9A" w:rsidP="00FA6A9A">
      <w:pPr>
        <w:rPr>
          <w:rFonts w:asciiTheme="minorHAnsi" w:hAnsiTheme="minorHAnsi" w:cstheme="minorHAnsi"/>
        </w:rPr>
      </w:pPr>
      <w:r w:rsidRPr="003A318D">
        <w:rPr>
          <w:rFonts w:asciiTheme="minorHAnsi" w:hAnsiTheme="minorHAnsi" w:cstheme="minorHAnsi"/>
        </w:rPr>
        <w:t xml:space="preserve">Διευκρινίζεται ότι το[α] διάστημα[τα] τυχόν διακοπής της δοκιμαστικής λειτουργίας για οποιοδήποτε λόγο και αιτία οφειλόμενη είτε στους εδώ συμβαλλόμενους είτε σε τρίτους  είτε σε αντικειμενικούς λόγους (ανωτέρα βία) δεν θα </w:t>
      </w:r>
      <w:proofErr w:type="spellStart"/>
      <w:r w:rsidRPr="003A318D">
        <w:rPr>
          <w:rFonts w:asciiTheme="minorHAnsi" w:hAnsiTheme="minorHAnsi" w:cstheme="minorHAnsi"/>
        </w:rPr>
        <w:t>προσμετρώνται</w:t>
      </w:r>
      <w:proofErr w:type="spellEnd"/>
      <w:r w:rsidRPr="003A318D">
        <w:rPr>
          <w:rFonts w:asciiTheme="minorHAnsi" w:hAnsiTheme="minorHAnsi" w:cstheme="minorHAnsi"/>
        </w:rPr>
        <w:t xml:space="preserve"> στα άνω οριζόμενα </w:t>
      </w:r>
      <w:r w:rsidRPr="003A318D">
        <w:rPr>
          <w:rFonts w:asciiTheme="minorHAnsi" w:hAnsiTheme="minorHAnsi" w:cstheme="minorHAnsi"/>
        </w:rPr>
        <w:lastRenderedPageBreak/>
        <w:t>διαστήματα. Στην ανωτέρα βία περιλαμβάνονται ενδεικτικά ο πόλεμος, το πραξικόπημα, οι απρόβλεπτες κυβερνητικές απαγορεύσεις, η ασθένεια, η επιδημία, οι αιφνίδιες φυσικές καταστροφές ή ακόμα και τα «ακραία καιρικά φαινόμενα».</w:t>
      </w:r>
    </w:p>
    <w:bookmarkEnd w:id="10"/>
    <w:p w14:paraId="4EC36964" w14:textId="77777777" w:rsidR="009E7C20" w:rsidRPr="003A318D" w:rsidRDefault="009E7C20" w:rsidP="009E7C20">
      <w:pPr>
        <w:pStyle w:val="a3"/>
        <w:ind w:left="0"/>
        <w:jc w:val="center"/>
        <w:rPr>
          <w:rFonts w:asciiTheme="minorHAnsi" w:hAnsiTheme="minorHAnsi" w:cstheme="minorHAnsi"/>
          <w:b/>
          <w:bCs/>
        </w:rPr>
      </w:pPr>
    </w:p>
    <w:p w14:paraId="39AEF792" w14:textId="77777777" w:rsidR="009E7C20" w:rsidRPr="003A318D" w:rsidRDefault="009E7C20" w:rsidP="009E7C20">
      <w:pPr>
        <w:pStyle w:val="a3"/>
        <w:ind w:left="0"/>
        <w:jc w:val="center"/>
        <w:rPr>
          <w:rFonts w:asciiTheme="minorHAnsi" w:hAnsiTheme="minorHAnsi" w:cstheme="minorHAnsi"/>
          <w:b/>
          <w:bCs/>
        </w:rPr>
      </w:pPr>
      <w:r w:rsidRPr="003A318D">
        <w:rPr>
          <w:rFonts w:asciiTheme="minorHAnsi" w:hAnsiTheme="minorHAnsi" w:cstheme="minorHAnsi"/>
          <w:b/>
          <w:bCs/>
        </w:rPr>
        <w:t>ΑΡΘΡΟ 6</w:t>
      </w:r>
      <w:r w:rsidRPr="003A318D">
        <w:rPr>
          <w:rFonts w:asciiTheme="minorHAnsi" w:hAnsiTheme="minorHAnsi" w:cstheme="minorHAnsi"/>
          <w:b/>
          <w:bCs/>
          <w:vertAlign w:val="superscript"/>
        </w:rPr>
        <w:t>ο</w:t>
      </w:r>
      <w:r w:rsidRPr="003A318D">
        <w:rPr>
          <w:rFonts w:asciiTheme="minorHAnsi" w:hAnsiTheme="minorHAnsi" w:cstheme="minorHAnsi"/>
          <w:b/>
          <w:bCs/>
        </w:rPr>
        <w:t xml:space="preserve"> </w:t>
      </w:r>
    </w:p>
    <w:p w14:paraId="085C7881" w14:textId="77777777" w:rsidR="009E7C20" w:rsidRPr="003A318D" w:rsidRDefault="009E7C20" w:rsidP="009E7C20">
      <w:pPr>
        <w:pStyle w:val="a3"/>
        <w:ind w:left="0"/>
        <w:jc w:val="center"/>
        <w:rPr>
          <w:rFonts w:asciiTheme="minorHAnsi" w:hAnsiTheme="minorHAnsi" w:cstheme="minorHAnsi"/>
          <w:b/>
          <w:bCs/>
          <w:u w:val="single"/>
        </w:rPr>
      </w:pPr>
      <w:r w:rsidRPr="003A318D">
        <w:rPr>
          <w:rFonts w:asciiTheme="minorHAnsi" w:hAnsiTheme="minorHAnsi" w:cstheme="minorHAnsi"/>
          <w:b/>
          <w:bCs/>
          <w:u w:val="single"/>
        </w:rPr>
        <w:t>ΚΟΙΝΗ ΕΠΙΤΡΟΠΗ ΠΑΡΑΚΟΛΟΥΘΗΣΗΣ</w:t>
      </w:r>
    </w:p>
    <w:p w14:paraId="5E87A5E2" w14:textId="5816BF87" w:rsidR="009E7C20" w:rsidRPr="003A318D" w:rsidRDefault="009E7C20" w:rsidP="009E7C20">
      <w:pPr>
        <w:pStyle w:val="a3"/>
        <w:ind w:left="0"/>
        <w:rPr>
          <w:rFonts w:asciiTheme="minorHAnsi" w:hAnsiTheme="minorHAnsi" w:cstheme="minorHAnsi"/>
        </w:rPr>
      </w:pPr>
      <w:r w:rsidRPr="003A318D">
        <w:rPr>
          <w:rFonts w:asciiTheme="minorHAnsi" w:hAnsiTheme="minorHAnsi" w:cstheme="minorHAnsi"/>
        </w:rPr>
        <w:t>Για την παρακολούθηση υλοποίησης της σύμβασης συστήνεται Κοινή Επιτροπή Παρακολούθησης. Η Επιτροπή είναι τριμελής και αποτελείται από εκπροσώπους των συμβαλλομένων  (με τους νόμιμους αναπληρωτές τους) ως ακολούθως:</w:t>
      </w:r>
    </w:p>
    <w:p w14:paraId="14F3B1B6" w14:textId="77777777" w:rsidR="009E7C20" w:rsidRPr="003A318D" w:rsidRDefault="009E7C20" w:rsidP="009E7C20">
      <w:pPr>
        <w:pStyle w:val="a3"/>
        <w:numPr>
          <w:ilvl w:val="0"/>
          <w:numId w:val="2"/>
        </w:numPr>
        <w:rPr>
          <w:rFonts w:asciiTheme="minorHAnsi" w:hAnsiTheme="minorHAnsi" w:cstheme="minorHAnsi"/>
        </w:rPr>
      </w:pPr>
      <w:bookmarkStart w:id="11" w:name="_Hlk107302274"/>
      <w:r w:rsidRPr="003A318D">
        <w:rPr>
          <w:rFonts w:asciiTheme="minorHAnsi" w:hAnsiTheme="minorHAnsi" w:cstheme="minorHAnsi"/>
        </w:rPr>
        <w:t xml:space="preserve">Έναν εκπρόσωπο της Περιφέρειας Ηπείρου, τον κ. Αλέξανδρο </w:t>
      </w:r>
      <w:proofErr w:type="spellStart"/>
      <w:r w:rsidRPr="003A318D">
        <w:rPr>
          <w:rFonts w:asciiTheme="minorHAnsi" w:hAnsiTheme="minorHAnsi" w:cstheme="minorHAnsi"/>
        </w:rPr>
        <w:t>Καχριμάνη</w:t>
      </w:r>
      <w:proofErr w:type="spellEnd"/>
      <w:r w:rsidRPr="003A318D">
        <w:rPr>
          <w:rFonts w:asciiTheme="minorHAnsi" w:hAnsiTheme="minorHAnsi" w:cstheme="minorHAnsi"/>
        </w:rPr>
        <w:t xml:space="preserve">, Περιφερειάρχη, ο οποίος ορίζεται Πρόεδρος της Επιτροπής, με αναπληρωτή του κ. Βασίλειο </w:t>
      </w:r>
      <w:proofErr w:type="spellStart"/>
      <w:r w:rsidRPr="003A318D">
        <w:rPr>
          <w:rFonts w:asciiTheme="minorHAnsi" w:hAnsiTheme="minorHAnsi" w:cstheme="minorHAnsi"/>
        </w:rPr>
        <w:t>Γοργόλη</w:t>
      </w:r>
      <w:proofErr w:type="spellEnd"/>
      <w:r w:rsidRPr="003A318D">
        <w:rPr>
          <w:rFonts w:asciiTheme="minorHAnsi" w:hAnsiTheme="minorHAnsi" w:cstheme="minorHAnsi"/>
        </w:rPr>
        <w:t xml:space="preserve">, </w:t>
      </w:r>
      <w:proofErr w:type="spellStart"/>
      <w:r w:rsidRPr="003A318D">
        <w:rPr>
          <w:rFonts w:asciiTheme="minorHAnsi" w:hAnsiTheme="minorHAnsi" w:cstheme="minorHAnsi"/>
        </w:rPr>
        <w:t>Αντιπεριφερειάρχη</w:t>
      </w:r>
      <w:proofErr w:type="spellEnd"/>
      <w:r w:rsidRPr="003A318D">
        <w:rPr>
          <w:rFonts w:asciiTheme="minorHAnsi" w:hAnsiTheme="minorHAnsi" w:cstheme="minorHAnsi"/>
        </w:rPr>
        <w:t xml:space="preserve"> Περιβάλλοντος, Ανάπτυξης και Εμπορίου</w:t>
      </w:r>
      <w:bookmarkEnd w:id="11"/>
    </w:p>
    <w:p w14:paraId="0901B608" w14:textId="4292CBF9" w:rsidR="00283A47" w:rsidRPr="003A318D" w:rsidRDefault="00BB724F" w:rsidP="00BB724F">
      <w:pPr>
        <w:pStyle w:val="a3"/>
        <w:numPr>
          <w:ilvl w:val="0"/>
          <w:numId w:val="2"/>
        </w:numPr>
        <w:rPr>
          <w:rFonts w:asciiTheme="minorHAnsi" w:hAnsiTheme="minorHAnsi" w:cstheme="minorHAnsi"/>
        </w:rPr>
      </w:pPr>
      <w:r w:rsidRPr="003A318D">
        <w:rPr>
          <w:rFonts w:asciiTheme="minorHAnsi" w:hAnsiTheme="minorHAnsi" w:cstheme="minorHAnsi"/>
        </w:rPr>
        <w:t xml:space="preserve">Έναν </w:t>
      </w:r>
      <w:r w:rsidR="009E7C20" w:rsidRPr="003A318D">
        <w:rPr>
          <w:rFonts w:asciiTheme="minorHAnsi" w:hAnsiTheme="minorHAnsi" w:cstheme="minorHAnsi"/>
        </w:rPr>
        <w:t>εκπρ</w:t>
      </w:r>
      <w:r w:rsidRPr="003A318D">
        <w:rPr>
          <w:rFonts w:asciiTheme="minorHAnsi" w:hAnsiTheme="minorHAnsi" w:cstheme="minorHAnsi"/>
        </w:rPr>
        <w:t>όσωπο</w:t>
      </w:r>
      <w:r w:rsidR="00283A47" w:rsidRPr="003A318D">
        <w:rPr>
          <w:rFonts w:asciiTheme="minorHAnsi" w:hAnsiTheme="minorHAnsi" w:cstheme="minorHAnsi"/>
        </w:rPr>
        <w:t xml:space="preserve"> </w:t>
      </w:r>
      <w:r w:rsidR="009E7C20" w:rsidRPr="003A318D">
        <w:rPr>
          <w:rFonts w:asciiTheme="minorHAnsi" w:hAnsiTheme="minorHAnsi" w:cstheme="minorHAnsi"/>
        </w:rPr>
        <w:t xml:space="preserve">του Δήμου Ιωαννιτών, </w:t>
      </w:r>
      <w:r w:rsidR="00283A47" w:rsidRPr="003A318D">
        <w:rPr>
          <w:rFonts w:asciiTheme="minorHAnsi" w:hAnsiTheme="minorHAnsi" w:cstheme="minorHAnsi"/>
        </w:rPr>
        <w:t xml:space="preserve">τον κ. </w:t>
      </w:r>
      <w:r w:rsidR="00283A47" w:rsidRPr="003A318D">
        <w:rPr>
          <w:rFonts w:asciiTheme="minorHAnsi" w:hAnsiTheme="minorHAnsi" w:cstheme="minorHAnsi"/>
          <w:highlight w:val="yellow"/>
        </w:rPr>
        <w:t>…………………., …………….,</w:t>
      </w:r>
      <w:r w:rsidR="00283A47" w:rsidRPr="003A318D">
        <w:rPr>
          <w:rFonts w:asciiTheme="minorHAnsi" w:hAnsiTheme="minorHAnsi" w:cstheme="minorHAnsi"/>
        </w:rPr>
        <w:t xml:space="preserve"> </w:t>
      </w:r>
      <w:r w:rsidR="00283A47" w:rsidRPr="003A318D">
        <w:rPr>
          <w:rFonts w:asciiTheme="minorHAnsi" w:hAnsiTheme="minorHAnsi" w:cstheme="minorHAnsi"/>
          <w:highlight w:val="yellow"/>
        </w:rPr>
        <w:t>με αναπληρωτή του κ. …………………………………., …(ιδιότητα)………………………….</w:t>
      </w:r>
    </w:p>
    <w:p w14:paraId="276F7808" w14:textId="77777777" w:rsidR="009E7C20" w:rsidRPr="003A318D" w:rsidRDefault="009E7C20" w:rsidP="009E7C20">
      <w:pPr>
        <w:pStyle w:val="a3"/>
        <w:numPr>
          <w:ilvl w:val="0"/>
          <w:numId w:val="2"/>
        </w:numPr>
        <w:rPr>
          <w:rFonts w:asciiTheme="minorHAnsi" w:hAnsiTheme="minorHAnsi" w:cstheme="minorHAnsi"/>
          <w:highlight w:val="yellow"/>
        </w:rPr>
      </w:pPr>
      <w:bookmarkStart w:id="12" w:name="_Hlk118887634"/>
      <w:r w:rsidRPr="003A318D">
        <w:rPr>
          <w:rFonts w:asciiTheme="minorHAnsi" w:hAnsiTheme="minorHAnsi" w:cstheme="minorHAnsi"/>
        </w:rPr>
        <w:t xml:space="preserve">Έναν εκπρόσωπο του ΑΣΔΣΑ, τον κ. </w:t>
      </w:r>
      <w:r w:rsidRPr="003A318D">
        <w:rPr>
          <w:rFonts w:asciiTheme="minorHAnsi" w:hAnsiTheme="minorHAnsi" w:cstheme="minorHAnsi"/>
          <w:highlight w:val="yellow"/>
        </w:rPr>
        <w:t>……….., με αναπληρωτή του τον κ. …………………..</w:t>
      </w:r>
    </w:p>
    <w:bookmarkEnd w:id="12"/>
    <w:p w14:paraId="7A5CA09F" w14:textId="77777777" w:rsidR="009E7C20" w:rsidRPr="003A318D" w:rsidRDefault="009E7C20" w:rsidP="009E7C20">
      <w:pPr>
        <w:rPr>
          <w:rFonts w:asciiTheme="minorHAnsi" w:hAnsiTheme="minorHAnsi" w:cstheme="minorHAnsi"/>
        </w:rPr>
      </w:pPr>
      <w:r w:rsidRPr="003A318D">
        <w:rPr>
          <w:rFonts w:asciiTheme="minorHAnsi" w:hAnsiTheme="minorHAnsi" w:cstheme="minorHAnsi"/>
        </w:rPr>
        <w:t xml:space="preserve">Η θητεία των μελών της Επιτροπής θα διαρκέσει όσο χρόνο και η παρούσα Σύμβαση. </w:t>
      </w:r>
    </w:p>
    <w:p w14:paraId="79573EF2" w14:textId="77777777" w:rsidR="00FA6A9A" w:rsidRPr="003A318D" w:rsidRDefault="00FA6A9A" w:rsidP="00FA6A9A">
      <w:pPr>
        <w:rPr>
          <w:rFonts w:asciiTheme="minorHAnsi" w:hAnsiTheme="minorHAnsi" w:cstheme="minorHAnsi"/>
        </w:rPr>
      </w:pPr>
      <w:bookmarkStart w:id="13" w:name="_Hlk119953295"/>
      <w:r w:rsidRPr="003A318D">
        <w:rPr>
          <w:rFonts w:asciiTheme="minorHAnsi" w:hAnsiTheme="minorHAnsi" w:cstheme="minorHAnsi"/>
        </w:rPr>
        <w:t xml:space="preserve">Έργο της Κοινής Επιτροπής Παρακολούθησης είναι η παρακολούθηση της εφαρμογής των όρων της παρούσας, η εποπτεία της εκτέλεσης των </w:t>
      </w:r>
      <w:proofErr w:type="spellStart"/>
      <w:r w:rsidRPr="003A318D">
        <w:rPr>
          <w:rFonts w:asciiTheme="minorHAnsi" w:hAnsiTheme="minorHAnsi" w:cstheme="minorHAnsi"/>
        </w:rPr>
        <w:t>προβλεπομένων</w:t>
      </w:r>
      <w:proofErr w:type="spellEnd"/>
      <w:r w:rsidRPr="003A318D">
        <w:rPr>
          <w:rFonts w:asciiTheme="minorHAnsi" w:hAnsiTheme="minorHAnsi" w:cstheme="minorHAnsi"/>
        </w:rPr>
        <w:t xml:space="preserve"> εργασιών, η λήψη αποφάσεων για κάθε ζήτημα που τυχόν δεν ρυθμίζεται με την παρούσα, η εν γένει επίλυση των όποιων προβλημάτων παρουσιάζονται, η έγκριση ειδικότερων ρυθμίσεων στο πλαίσιο της παρούσας και η υποβολή αιτιολογημένης εισήγησης προς τους συμβαλλόμενους για τυχόν παράταση της σύμβασης, μετά την εκπνοή της οριζόμενης στο άρθρο 5 διάρκειάς της. </w:t>
      </w:r>
    </w:p>
    <w:p w14:paraId="2316B583" w14:textId="77777777" w:rsidR="00FA6A9A" w:rsidRPr="003A318D" w:rsidRDefault="00FA6A9A" w:rsidP="00FA6A9A">
      <w:pPr>
        <w:rPr>
          <w:rFonts w:asciiTheme="minorHAnsi" w:hAnsiTheme="minorHAnsi" w:cstheme="minorHAnsi"/>
        </w:rPr>
      </w:pPr>
      <w:r w:rsidRPr="003A318D">
        <w:rPr>
          <w:rFonts w:asciiTheme="minorHAnsi" w:hAnsiTheme="minorHAnsi" w:cstheme="minorHAnsi"/>
        </w:rPr>
        <w:t xml:space="preserve">Η Επιτροπή </w:t>
      </w:r>
      <w:proofErr w:type="spellStart"/>
      <w:r w:rsidRPr="003A318D">
        <w:rPr>
          <w:rFonts w:asciiTheme="minorHAnsi" w:hAnsiTheme="minorHAnsi" w:cstheme="minorHAnsi"/>
        </w:rPr>
        <w:t>συγκαλείται</w:t>
      </w:r>
      <w:proofErr w:type="spellEnd"/>
      <w:r w:rsidRPr="003A318D">
        <w:rPr>
          <w:rFonts w:asciiTheme="minorHAnsi" w:hAnsiTheme="minorHAnsi" w:cstheme="minorHAnsi"/>
        </w:rPr>
        <w:t xml:space="preserve"> από τον Πρόεδρό της και συνέρχεται τακτικά κάθε τρεις (3) μήνες, καθώς και όποτε το απαιτούν οι όροι της παρούσας ή όποτε κρίνει ο Πρόεδρός της. Η Επιτροπή δύναται να συνεδριάζει με τη χρήση μέσων τηλεδιάσκεψης. Οι λοιπές λεπτομέρειες για τη λειτουργία της καθορίζονται με αποφάσεις της. </w:t>
      </w:r>
    </w:p>
    <w:p w14:paraId="393E3623" w14:textId="77777777" w:rsidR="00FA6A9A" w:rsidRPr="003A318D" w:rsidRDefault="00FA6A9A" w:rsidP="00FA6A9A">
      <w:pPr>
        <w:rPr>
          <w:rFonts w:asciiTheme="minorHAnsi" w:hAnsiTheme="minorHAnsi" w:cstheme="minorHAnsi"/>
        </w:rPr>
      </w:pPr>
      <w:r w:rsidRPr="003A318D">
        <w:rPr>
          <w:rFonts w:asciiTheme="minorHAnsi" w:hAnsiTheme="minorHAnsi" w:cstheme="minorHAnsi"/>
        </w:rPr>
        <w:t>Οι αποφάσεις της λαμβάνονται σύμφωνα με τα οριζόμενα στο άρθρο 15 του ν. 2690/1999.</w:t>
      </w:r>
    </w:p>
    <w:bookmarkEnd w:id="13"/>
    <w:p w14:paraId="22BC500D" w14:textId="77777777" w:rsidR="009E7C20" w:rsidRPr="003A318D" w:rsidRDefault="009E7C20" w:rsidP="009E7C20">
      <w:pPr>
        <w:pStyle w:val="a3"/>
        <w:ind w:left="0"/>
        <w:jc w:val="center"/>
        <w:rPr>
          <w:rFonts w:asciiTheme="minorHAnsi" w:hAnsiTheme="minorHAnsi" w:cstheme="minorHAnsi"/>
          <w:b/>
          <w:bCs/>
        </w:rPr>
      </w:pPr>
      <w:r w:rsidRPr="003A318D">
        <w:rPr>
          <w:rFonts w:asciiTheme="minorHAnsi" w:hAnsiTheme="minorHAnsi" w:cstheme="minorHAnsi"/>
          <w:b/>
          <w:bCs/>
        </w:rPr>
        <w:t>ΑΡΘΡΟ 7</w:t>
      </w:r>
      <w:r w:rsidRPr="003A318D">
        <w:rPr>
          <w:rFonts w:asciiTheme="minorHAnsi" w:hAnsiTheme="minorHAnsi" w:cstheme="minorHAnsi"/>
          <w:b/>
          <w:bCs/>
          <w:vertAlign w:val="superscript"/>
        </w:rPr>
        <w:t>ο</w:t>
      </w:r>
      <w:r w:rsidRPr="003A318D">
        <w:rPr>
          <w:rFonts w:asciiTheme="minorHAnsi" w:hAnsiTheme="minorHAnsi" w:cstheme="minorHAnsi"/>
          <w:b/>
          <w:bCs/>
        </w:rPr>
        <w:t xml:space="preserve"> </w:t>
      </w:r>
    </w:p>
    <w:p w14:paraId="2D57CC3B" w14:textId="77777777" w:rsidR="009E7C20" w:rsidRPr="003A318D" w:rsidRDefault="009E7C20" w:rsidP="009E7C20">
      <w:pPr>
        <w:pStyle w:val="a3"/>
        <w:ind w:left="0"/>
        <w:jc w:val="center"/>
        <w:rPr>
          <w:rFonts w:asciiTheme="minorHAnsi" w:hAnsiTheme="minorHAnsi" w:cstheme="minorHAnsi"/>
          <w:b/>
          <w:bCs/>
          <w:u w:val="single"/>
        </w:rPr>
      </w:pPr>
      <w:r w:rsidRPr="003A318D">
        <w:rPr>
          <w:rFonts w:asciiTheme="minorHAnsi" w:hAnsiTheme="minorHAnsi" w:cstheme="minorHAnsi"/>
          <w:b/>
          <w:bCs/>
          <w:u w:val="single"/>
        </w:rPr>
        <w:t>ΡΗΤΡΕΣ – ΑΝΤΙΣΥΜΒΑΤΙΚΗ ΣΥΜΠΕΡΙΦΟΡΑ</w:t>
      </w:r>
    </w:p>
    <w:p w14:paraId="72750021" w14:textId="77777777" w:rsidR="00FA6A9A" w:rsidRPr="003A318D" w:rsidRDefault="00FA6A9A" w:rsidP="00FA6A9A">
      <w:pPr>
        <w:pStyle w:val="a3"/>
        <w:ind w:left="0"/>
        <w:rPr>
          <w:rFonts w:asciiTheme="minorHAnsi" w:hAnsiTheme="minorHAnsi" w:cstheme="minorHAnsi"/>
        </w:rPr>
      </w:pPr>
      <w:bookmarkStart w:id="14" w:name="_Hlk119953361"/>
      <w:r w:rsidRPr="003A318D">
        <w:rPr>
          <w:rFonts w:asciiTheme="minorHAnsi" w:hAnsiTheme="minorHAnsi" w:cstheme="minorHAnsi"/>
        </w:rPr>
        <w:t xml:space="preserve">Η παράβαση οποιουδήποτε από τους όρους της παρούσας σύμβασης, που θεωρούνται όλοι ουσιώδεις, από οποιοδήποτε από τα συμβαλλόμενα μέρη, παρέχει στα άλλα το δικαίωμα να αξιώσουν αποκατάσταση των αντισυμβατικών ενεργειών σε εύλογο χρόνο. Σε περίπτωση </w:t>
      </w:r>
      <w:r w:rsidRPr="003A318D">
        <w:rPr>
          <w:rFonts w:asciiTheme="minorHAnsi" w:hAnsiTheme="minorHAnsi" w:cstheme="minorHAnsi"/>
        </w:rPr>
        <w:lastRenderedPageBreak/>
        <w:t xml:space="preserve">αδυναμίας ή αμέλειας προς αποκατάσταση από τον συμβαλλόμενο που τους έχει παραβεί παρέχει το δικαίωμα στους λοιπούς να καταγγείλουν τη σύμβαση σύμφωνα με την κείμενη νομοθεσία, αξιώνοντας κάθε θετική ή αποθετική ζημία τους. </w:t>
      </w:r>
    </w:p>
    <w:p w14:paraId="0D92D652" w14:textId="77777777" w:rsidR="00FA6A9A" w:rsidRPr="003A318D" w:rsidRDefault="00FA6A9A" w:rsidP="00FA6A9A">
      <w:pPr>
        <w:pStyle w:val="a3"/>
        <w:ind w:left="0"/>
        <w:rPr>
          <w:rFonts w:asciiTheme="minorHAnsi" w:hAnsiTheme="minorHAnsi" w:cstheme="minorHAnsi"/>
        </w:rPr>
      </w:pPr>
      <w:r w:rsidRPr="003A318D">
        <w:rPr>
          <w:rFonts w:asciiTheme="minorHAnsi" w:hAnsiTheme="minorHAnsi" w:cstheme="minorHAnsi"/>
        </w:rPr>
        <w:t xml:space="preserve">Τυχόν διαφωνίες ή διαφορές μεταξύ των συμβαλλόμενων για την ερμηνεία και την εφαρμογή των όρων της παρούσας θα υπάγονται στα καθ’ ύλη και κατά τόπο αρμόδια δικαστήρια. </w:t>
      </w:r>
    </w:p>
    <w:bookmarkEnd w:id="14"/>
    <w:p w14:paraId="18E8BE36" w14:textId="77777777" w:rsidR="009E7C20" w:rsidRPr="003A318D" w:rsidRDefault="009E7C20" w:rsidP="009E7C20">
      <w:pPr>
        <w:pStyle w:val="a3"/>
        <w:ind w:left="0"/>
        <w:jc w:val="center"/>
        <w:rPr>
          <w:rFonts w:asciiTheme="minorHAnsi" w:hAnsiTheme="minorHAnsi" w:cstheme="minorHAnsi"/>
          <w:b/>
          <w:bCs/>
        </w:rPr>
      </w:pPr>
      <w:r w:rsidRPr="003A318D">
        <w:rPr>
          <w:rFonts w:asciiTheme="minorHAnsi" w:hAnsiTheme="minorHAnsi" w:cstheme="minorHAnsi"/>
          <w:b/>
          <w:bCs/>
        </w:rPr>
        <w:t>ΑΡΘΡΟ 8</w:t>
      </w:r>
      <w:r w:rsidRPr="003A318D">
        <w:rPr>
          <w:rFonts w:asciiTheme="minorHAnsi" w:hAnsiTheme="minorHAnsi" w:cstheme="minorHAnsi"/>
          <w:b/>
          <w:bCs/>
          <w:vertAlign w:val="superscript"/>
        </w:rPr>
        <w:t>ο</w:t>
      </w:r>
      <w:r w:rsidRPr="003A318D">
        <w:rPr>
          <w:rFonts w:asciiTheme="minorHAnsi" w:hAnsiTheme="minorHAnsi" w:cstheme="minorHAnsi"/>
          <w:b/>
          <w:bCs/>
        </w:rPr>
        <w:t xml:space="preserve"> </w:t>
      </w:r>
    </w:p>
    <w:p w14:paraId="33D5E9D2" w14:textId="77777777" w:rsidR="009E7C20" w:rsidRPr="003A318D" w:rsidRDefault="009E7C20" w:rsidP="009E7C20">
      <w:pPr>
        <w:pStyle w:val="a3"/>
        <w:ind w:left="0"/>
        <w:jc w:val="center"/>
        <w:rPr>
          <w:rFonts w:asciiTheme="minorHAnsi" w:hAnsiTheme="minorHAnsi" w:cstheme="minorHAnsi"/>
          <w:b/>
          <w:bCs/>
          <w:u w:val="single"/>
        </w:rPr>
      </w:pPr>
      <w:r w:rsidRPr="003A318D">
        <w:rPr>
          <w:rFonts w:asciiTheme="minorHAnsi" w:hAnsiTheme="minorHAnsi" w:cstheme="minorHAnsi"/>
          <w:b/>
          <w:bCs/>
          <w:u w:val="single"/>
        </w:rPr>
        <w:t>ΤΡΟΠΟΠΟΙΗΣΗ ΟΡΩΝ ΤΗΣ ΣΥΜΒΑΣΗΣ</w:t>
      </w:r>
    </w:p>
    <w:p w14:paraId="55B2ED38" w14:textId="77777777" w:rsidR="00FA6A9A" w:rsidRPr="003A318D" w:rsidRDefault="00FA6A9A" w:rsidP="00FA6A9A">
      <w:pPr>
        <w:pStyle w:val="a3"/>
        <w:ind w:left="0"/>
        <w:rPr>
          <w:rFonts w:asciiTheme="minorHAnsi" w:hAnsiTheme="minorHAnsi" w:cstheme="minorHAnsi"/>
        </w:rPr>
      </w:pPr>
      <w:bookmarkStart w:id="15" w:name="_Hlk119953380"/>
      <w:r w:rsidRPr="003A318D">
        <w:rPr>
          <w:rFonts w:asciiTheme="minorHAnsi" w:hAnsiTheme="minorHAnsi" w:cstheme="minorHAnsi"/>
        </w:rPr>
        <w:t xml:space="preserve">Η  παρούσα προγραμματική σύμβαση μπορεί να τροποποιείται ή να συμπληρώνεται ως προς το φυσικό αντικείμενο, τον προϋπολογισμό, τα δικαιώματα και τις υποχρεώσεις των μερών και τη διάρκεια μετά από κοινή συμφωνία των συμβαλλομένων μερών. </w:t>
      </w:r>
    </w:p>
    <w:p w14:paraId="4C435BFA" w14:textId="77777777" w:rsidR="00FA6A9A" w:rsidRPr="003A318D" w:rsidRDefault="00FA6A9A" w:rsidP="00FA6A9A">
      <w:pPr>
        <w:pStyle w:val="a3"/>
        <w:ind w:left="0"/>
        <w:rPr>
          <w:rFonts w:asciiTheme="minorHAnsi" w:hAnsiTheme="minorHAnsi" w:cstheme="minorHAnsi"/>
        </w:rPr>
      </w:pPr>
      <w:r w:rsidRPr="003A318D">
        <w:rPr>
          <w:rFonts w:asciiTheme="minorHAnsi" w:hAnsiTheme="minorHAnsi" w:cstheme="minorHAnsi"/>
        </w:rPr>
        <w:t xml:space="preserve">Καμία τροποποίηση της προγραμματικής σύμβασης δεν αναγνωρίζεται χωρίς έγγραφο που υπογράφεται από όλους τους </w:t>
      </w:r>
      <w:proofErr w:type="spellStart"/>
      <w:r w:rsidRPr="003A318D">
        <w:rPr>
          <w:rFonts w:asciiTheme="minorHAnsi" w:hAnsiTheme="minorHAnsi" w:cstheme="minorHAnsi"/>
        </w:rPr>
        <w:t>νομίμους</w:t>
      </w:r>
      <w:proofErr w:type="spellEnd"/>
      <w:r w:rsidRPr="003A318D">
        <w:rPr>
          <w:rFonts w:asciiTheme="minorHAnsi" w:hAnsiTheme="minorHAnsi" w:cstheme="minorHAnsi"/>
        </w:rPr>
        <w:t xml:space="preserve"> εκπροσώπους των συμβαλλομένων μερών, εξουσιοδοτημένους σύμφωνα με το νόμο. </w:t>
      </w:r>
    </w:p>
    <w:p w14:paraId="092694DA" w14:textId="77777777" w:rsidR="00BB724F" w:rsidRPr="003A318D" w:rsidRDefault="00BB724F" w:rsidP="00FA6A9A">
      <w:pPr>
        <w:pStyle w:val="a3"/>
        <w:ind w:left="0"/>
        <w:rPr>
          <w:rFonts w:asciiTheme="minorHAnsi" w:hAnsiTheme="minorHAnsi" w:cstheme="minorHAnsi"/>
          <w:b/>
          <w:bCs/>
        </w:rPr>
      </w:pPr>
      <w:bookmarkStart w:id="16" w:name="_Hlk118887801"/>
      <w:bookmarkEnd w:id="15"/>
    </w:p>
    <w:p w14:paraId="735A4B0F" w14:textId="14A7EC72" w:rsidR="009E7C20" w:rsidRPr="003A318D" w:rsidRDefault="009E7C20" w:rsidP="009E7C20">
      <w:pPr>
        <w:pStyle w:val="a3"/>
        <w:ind w:left="0"/>
        <w:jc w:val="center"/>
        <w:rPr>
          <w:rFonts w:asciiTheme="minorHAnsi" w:hAnsiTheme="minorHAnsi" w:cstheme="minorHAnsi"/>
          <w:b/>
          <w:bCs/>
        </w:rPr>
      </w:pPr>
      <w:r w:rsidRPr="003A318D">
        <w:rPr>
          <w:rFonts w:asciiTheme="minorHAnsi" w:hAnsiTheme="minorHAnsi" w:cstheme="minorHAnsi"/>
          <w:b/>
          <w:bCs/>
        </w:rPr>
        <w:t>ΑΡΘΡΟ 9</w:t>
      </w:r>
      <w:r w:rsidRPr="003A318D">
        <w:rPr>
          <w:rFonts w:asciiTheme="minorHAnsi" w:hAnsiTheme="minorHAnsi" w:cstheme="minorHAnsi"/>
          <w:b/>
          <w:bCs/>
          <w:vertAlign w:val="superscript"/>
        </w:rPr>
        <w:t>ο</w:t>
      </w:r>
    </w:p>
    <w:p w14:paraId="69FE6759" w14:textId="77777777" w:rsidR="009E7C20" w:rsidRPr="003A318D" w:rsidRDefault="009E7C20" w:rsidP="009E7C20">
      <w:pPr>
        <w:pStyle w:val="a3"/>
        <w:ind w:left="0"/>
        <w:jc w:val="center"/>
        <w:rPr>
          <w:rFonts w:asciiTheme="minorHAnsi" w:hAnsiTheme="minorHAnsi" w:cstheme="minorHAnsi"/>
          <w:b/>
          <w:bCs/>
        </w:rPr>
      </w:pPr>
      <w:r w:rsidRPr="003A318D">
        <w:rPr>
          <w:rFonts w:asciiTheme="minorHAnsi" w:hAnsiTheme="minorHAnsi" w:cstheme="minorHAnsi"/>
          <w:b/>
          <w:bCs/>
        </w:rPr>
        <w:t xml:space="preserve">ΔΙΕΥΚΡΙΝΙΣΕΙΣ </w:t>
      </w:r>
    </w:p>
    <w:p w14:paraId="718EF243" w14:textId="77777777" w:rsidR="00FA6A9A" w:rsidRPr="003A318D" w:rsidRDefault="00FA6A9A" w:rsidP="00FA6A9A">
      <w:pPr>
        <w:pStyle w:val="a3"/>
        <w:ind w:left="0"/>
        <w:rPr>
          <w:rFonts w:asciiTheme="minorHAnsi" w:hAnsiTheme="minorHAnsi" w:cstheme="minorHAnsi"/>
        </w:rPr>
      </w:pPr>
      <w:bookmarkStart w:id="17" w:name="_Hlk119953405"/>
      <w:bookmarkEnd w:id="16"/>
      <w:r w:rsidRPr="003A318D">
        <w:rPr>
          <w:rFonts w:asciiTheme="minorHAnsi" w:hAnsiTheme="minorHAnsi" w:cstheme="minorHAnsi"/>
        </w:rPr>
        <w:t xml:space="preserve">Προς αποφυγή παρανοήσεων τα συμβαλλόμενα μέρη δηλώνουν και διευκρινίζουν ότι αποτελούν </w:t>
      </w:r>
      <w:proofErr w:type="spellStart"/>
      <w:r w:rsidRPr="003A318D">
        <w:rPr>
          <w:rFonts w:asciiTheme="minorHAnsi" w:hAnsiTheme="minorHAnsi" w:cstheme="minorHAnsi"/>
        </w:rPr>
        <w:t>συναντίληψή</w:t>
      </w:r>
      <w:proofErr w:type="spellEnd"/>
      <w:r w:rsidRPr="003A318D">
        <w:rPr>
          <w:rFonts w:asciiTheme="minorHAnsi" w:hAnsiTheme="minorHAnsi" w:cstheme="minorHAnsi"/>
        </w:rPr>
        <w:t xml:space="preserve"> τους τα κάτωθι:</w:t>
      </w:r>
    </w:p>
    <w:p w14:paraId="13F0EC14" w14:textId="77777777" w:rsidR="00FA6A9A" w:rsidRPr="003A318D" w:rsidRDefault="00FA6A9A" w:rsidP="00FA6A9A">
      <w:pPr>
        <w:pStyle w:val="a3"/>
        <w:ind w:left="0"/>
        <w:rPr>
          <w:rFonts w:asciiTheme="minorHAnsi" w:hAnsiTheme="minorHAnsi" w:cstheme="minorHAnsi"/>
        </w:rPr>
      </w:pPr>
      <w:r w:rsidRPr="003A318D">
        <w:rPr>
          <w:rFonts w:asciiTheme="minorHAnsi" w:hAnsiTheme="minorHAnsi" w:cstheme="minorHAnsi"/>
        </w:rPr>
        <w:t>1. Το άρθρο 10 της από  24/11/2015 Προγραμματικής Σύμβασης μεταξύ των Συνδέσμων Διαχείρισης Στερεών Αποβλήτων 1</w:t>
      </w:r>
      <w:r w:rsidRPr="003A318D">
        <w:rPr>
          <w:rFonts w:asciiTheme="minorHAnsi" w:hAnsiTheme="minorHAnsi" w:cstheme="minorHAnsi"/>
          <w:vertAlign w:val="superscript"/>
        </w:rPr>
        <w:t>ης</w:t>
      </w:r>
      <w:r w:rsidRPr="003A318D">
        <w:rPr>
          <w:rFonts w:asciiTheme="minorHAnsi" w:hAnsiTheme="minorHAnsi" w:cstheme="minorHAnsi"/>
        </w:rPr>
        <w:t>, 2</w:t>
      </w:r>
      <w:r w:rsidRPr="003A318D">
        <w:rPr>
          <w:rFonts w:asciiTheme="minorHAnsi" w:hAnsiTheme="minorHAnsi" w:cstheme="minorHAnsi"/>
          <w:vertAlign w:val="superscript"/>
        </w:rPr>
        <w:t>ης</w:t>
      </w:r>
      <w:r w:rsidRPr="003A318D">
        <w:rPr>
          <w:rFonts w:asciiTheme="minorHAnsi" w:hAnsiTheme="minorHAnsi" w:cstheme="minorHAnsi"/>
        </w:rPr>
        <w:t>, 3</w:t>
      </w:r>
      <w:r w:rsidRPr="003A318D">
        <w:rPr>
          <w:rFonts w:asciiTheme="minorHAnsi" w:hAnsiTheme="minorHAnsi" w:cstheme="minorHAnsi"/>
          <w:vertAlign w:val="superscript"/>
        </w:rPr>
        <w:t xml:space="preserve">ης </w:t>
      </w:r>
      <w:r w:rsidRPr="003A318D">
        <w:rPr>
          <w:rFonts w:asciiTheme="minorHAnsi" w:hAnsiTheme="minorHAnsi" w:cstheme="minorHAnsi"/>
        </w:rPr>
        <w:t xml:space="preserve"> και 4</w:t>
      </w:r>
      <w:r w:rsidRPr="003A318D">
        <w:rPr>
          <w:rFonts w:asciiTheme="minorHAnsi" w:hAnsiTheme="minorHAnsi" w:cstheme="minorHAnsi"/>
          <w:vertAlign w:val="superscript"/>
        </w:rPr>
        <w:t>ης</w:t>
      </w:r>
      <w:r w:rsidRPr="003A318D">
        <w:rPr>
          <w:rFonts w:asciiTheme="minorHAnsi" w:hAnsiTheme="minorHAnsi" w:cstheme="minorHAnsi"/>
        </w:rPr>
        <w:t xml:space="preserve"> Διαχειριστικής Ενότητας Περιφέρειας Ηπείρου - στη θέση των οποίων έχει υπεισέλθει ο ΑΣΔΣΑ ΔΕ ΠΗ -  και της Περιφέρειας Ηπείρου: «Προκειμένου να διευκολυνθεί η εκτέλεση της παρούσας σύμβασης είναι δυνατή η απασχόληση προσωπικού των «Φορέων Πρότασης και Λειτουργίας του Έργου (Κύριοι του Έργου)» από τον «Δικαιούχο και Φορέα Υλοποίησης του Έργου», αποκλειστικά και μόνο για συγκεκριμένες ανάγκες……..», έχει την έννοια ακριβώς που προκύπτει από την γραμματική ερμηνεία του που εισάγει διακριτική ευχέρεια «είναι δυνατή» ως προς την απασχόληση προσωπικού του ΑΣΔΣΑ και όχι υποχρέωση απασχόλησης, διακριτική ευχέρεια  μάλιστα αποκλειστικά και μόνο για συγκεκριμένες ανάγκες.  </w:t>
      </w:r>
    </w:p>
    <w:p w14:paraId="1C9D78EF" w14:textId="77777777" w:rsidR="00FA6A9A" w:rsidRPr="003A318D" w:rsidRDefault="00FA6A9A" w:rsidP="00FA6A9A">
      <w:pPr>
        <w:pStyle w:val="a3"/>
        <w:ind w:left="0"/>
        <w:rPr>
          <w:rFonts w:asciiTheme="minorHAnsi" w:hAnsiTheme="minorHAnsi" w:cstheme="minorHAnsi"/>
        </w:rPr>
      </w:pPr>
      <w:r w:rsidRPr="003A318D">
        <w:rPr>
          <w:rFonts w:asciiTheme="minorHAnsi" w:hAnsiTheme="minorHAnsi" w:cstheme="minorHAnsi"/>
        </w:rPr>
        <w:t>2. Η απασχόληση του προσωπικού που διαθέτουν οι Δήμοι για τη λειτουργία του ΣΜΑ δεν συνιστά υποκατάσταση του ΑΣΔΣΑ στην από 24/11/2015 Προγραμματική Σύμβαση, αλλά το αναγκαίο προσωπικό που προβλέπεται στο άρθρο 2 αυτής: «-Να διευκολύνουν με κάθε τρόπο, το προσωπικό που θα απασχοληθεί για την υλοποίηση του αντικειμένου της παρούσας σύμβασης, στη συγκέντρωση απαραίτητων στοιχείων και πληροφοριών».</w:t>
      </w:r>
    </w:p>
    <w:p w14:paraId="60352F1B" w14:textId="77777777" w:rsidR="00FA6A9A" w:rsidRPr="003A318D" w:rsidRDefault="00FA6A9A" w:rsidP="00FA6A9A">
      <w:pPr>
        <w:pStyle w:val="a3"/>
        <w:ind w:left="0"/>
        <w:rPr>
          <w:rFonts w:asciiTheme="minorHAnsi" w:hAnsiTheme="minorHAnsi" w:cstheme="minorHAnsi"/>
        </w:rPr>
      </w:pPr>
      <w:r w:rsidRPr="003A318D">
        <w:rPr>
          <w:rFonts w:asciiTheme="minorHAnsi" w:hAnsiTheme="minorHAnsi" w:cstheme="minorHAnsi"/>
        </w:rPr>
        <w:lastRenderedPageBreak/>
        <w:t xml:space="preserve">3. Με την παρούσα Προγραμματική δεν συντελείται τροποποίηση της από 24/11/2015 Προγραμματικής Σύμβασης, ούτε υποκατάσταση της Περιφέρειας από τους Δήμους, αλλά η Περιφέρεια Ηπείρου εξακολουθεί να έχει και να υλοποιεί την αρμοδιότητα / υποχρέωση η οποία αναφέρεται ρητά στο άρθ. 2 της άνω Προγραμματικής Σύμβασης. </w:t>
      </w:r>
    </w:p>
    <w:p w14:paraId="735D072E" w14:textId="77777777" w:rsidR="00FA6A9A" w:rsidRPr="003A318D" w:rsidRDefault="00FA6A9A" w:rsidP="00FA6A9A">
      <w:pPr>
        <w:pStyle w:val="a3"/>
        <w:ind w:left="0"/>
        <w:rPr>
          <w:rFonts w:asciiTheme="minorHAnsi" w:hAnsiTheme="minorHAnsi" w:cstheme="minorHAnsi"/>
          <w:strike/>
        </w:rPr>
      </w:pPr>
      <w:r w:rsidRPr="003A318D">
        <w:rPr>
          <w:rFonts w:asciiTheme="minorHAnsi" w:hAnsiTheme="minorHAnsi" w:cstheme="minorHAnsi"/>
        </w:rPr>
        <w:t>4. Αμέσως μετά τη σύναψη της παρούσας, οι συμβαλλόμενοι Δήμοι οφείλουν να υποδείξουν το διατιθέμενο κατάλληλο προσωπικό με σχετικό έγγραφο κοινοποιούμενο προς τους λοιπούς συμβαλλόμενους (Περιφέρεια – ΑΣΔΣΑ). Μετά την κατά τα άνω κοινοποίηση, η Περιφέρεια  ορίζει την ημερομηνία έναρξης της δοκιμαστικής λειτουργίας με έγγραφο που κοινοποιείται στους λοιπούς συμβαλλόμενους (Δήμους – ΑΣΔΣΑ).</w:t>
      </w:r>
    </w:p>
    <w:p w14:paraId="52E970E3" w14:textId="7FAA9B3C" w:rsidR="00FA6A9A" w:rsidRPr="003A318D" w:rsidRDefault="00FA6A9A" w:rsidP="00FA6A9A">
      <w:pPr>
        <w:pStyle w:val="a3"/>
        <w:ind w:left="0"/>
        <w:rPr>
          <w:rFonts w:asciiTheme="minorHAnsi" w:hAnsiTheme="minorHAnsi" w:cstheme="minorHAnsi"/>
        </w:rPr>
      </w:pPr>
      <w:r w:rsidRPr="003A318D">
        <w:rPr>
          <w:rFonts w:asciiTheme="minorHAnsi" w:hAnsiTheme="minorHAnsi" w:cstheme="minorHAnsi"/>
        </w:rPr>
        <w:t xml:space="preserve">5. Μετά την έντεχνη και προσήκουσα ολοκλήρωση της δοκιμαστικής λειτουργίας, η Περιφέρεια Ηπείρου θα παραδώσει τον ΣΜΑ Ιωαννίνων με τον κινητό εξοπλισμό του στον ΑΣΔΣΑ ΔΕ ΠΗ για την κανονική λειτουργία του, ανεξαρτήτως της ολοκλήρωσης της δοκιμαστικής λειτουργίας των υπόλοιπων ΣΜΑ, </w:t>
      </w:r>
      <w:proofErr w:type="spellStart"/>
      <w:r w:rsidRPr="003A318D">
        <w:rPr>
          <w:rFonts w:asciiTheme="minorHAnsi" w:hAnsiTheme="minorHAnsi" w:cstheme="minorHAnsi"/>
        </w:rPr>
        <w:t>συντασσομένου</w:t>
      </w:r>
      <w:proofErr w:type="spellEnd"/>
      <w:r w:rsidRPr="003A318D">
        <w:rPr>
          <w:rFonts w:asciiTheme="minorHAnsi" w:hAnsiTheme="minorHAnsi" w:cstheme="minorHAnsi"/>
        </w:rPr>
        <w:t xml:space="preserve"> περί τούτου σχετικού πρωτοκόλλου παράδοσης - παραλαβής. </w:t>
      </w:r>
    </w:p>
    <w:bookmarkEnd w:id="17"/>
    <w:p w14:paraId="2722A685" w14:textId="77777777" w:rsidR="009E7C20" w:rsidRPr="003A318D" w:rsidRDefault="009E7C20" w:rsidP="009E7C20">
      <w:pPr>
        <w:pStyle w:val="a3"/>
        <w:ind w:left="0"/>
        <w:rPr>
          <w:rFonts w:asciiTheme="minorHAnsi" w:hAnsiTheme="minorHAnsi" w:cstheme="minorHAnsi"/>
        </w:rPr>
      </w:pPr>
    </w:p>
    <w:p w14:paraId="775B072B" w14:textId="77777777" w:rsidR="009E7C20" w:rsidRPr="003A318D" w:rsidRDefault="009E7C20" w:rsidP="009E7C20">
      <w:pPr>
        <w:pStyle w:val="a3"/>
        <w:ind w:left="0"/>
        <w:jc w:val="center"/>
        <w:rPr>
          <w:rFonts w:asciiTheme="minorHAnsi" w:hAnsiTheme="minorHAnsi" w:cstheme="minorHAnsi"/>
          <w:b/>
          <w:bCs/>
        </w:rPr>
      </w:pPr>
      <w:r w:rsidRPr="003A318D">
        <w:rPr>
          <w:rFonts w:asciiTheme="minorHAnsi" w:hAnsiTheme="minorHAnsi" w:cstheme="minorHAnsi"/>
          <w:b/>
          <w:bCs/>
        </w:rPr>
        <w:t>ΑΡΘΡΟ 10</w:t>
      </w:r>
      <w:r w:rsidRPr="003A318D">
        <w:rPr>
          <w:rFonts w:asciiTheme="minorHAnsi" w:hAnsiTheme="minorHAnsi" w:cstheme="minorHAnsi"/>
          <w:b/>
          <w:bCs/>
          <w:vertAlign w:val="superscript"/>
        </w:rPr>
        <w:t>ο</w:t>
      </w:r>
      <w:r w:rsidRPr="003A318D">
        <w:rPr>
          <w:rFonts w:asciiTheme="minorHAnsi" w:hAnsiTheme="minorHAnsi" w:cstheme="minorHAnsi"/>
          <w:b/>
          <w:bCs/>
        </w:rPr>
        <w:t xml:space="preserve"> </w:t>
      </w:r>
    </w:p>
    <w:p w14:paraId="7A2EE811" w14:textId="77777777" w:rsidR="009E7C20" w:rsidRPr="003A318D" w:rsidRDefault="009E7C20" w:rsidP="009E7C20">
      <w:pPr>
        <w:pStyle w:val="a3"/>
        <w:ind w:left="0"/>
        <w:jc w:val="center"/>
        <w:rPr>
          <w:rFonts w:asciiTheme="minorHAnsi" w:hAnsiTheme="minorHAnsi" w:cstheme="minorHAnsi"/>
          <w:b/>
          <w:bCs/>
          <w:u w:val="single"/>
        </w:rPr>
      </w:pPr>
      <w:r w:rsidRPr="003A318D">
        <w:rPr>
          <w:rFonts w:asciiTheme="minorHAnsi" w:hAnsiTheme="minorHAnsi" w:cstheme="minorHAnsi"/>
          <w:b/>
          <w:bCs/>
          <w:u w:val="single"/>
        </w:rPr>
        <w:t xml:space="preserve">ΤΕΛΙΚΕΣ ΔΙΑΤΑΞΕΙΣ </w:t>
      </w:r>
    </w:p>
    <w:p w14:paraId="7489C04B" w14:textId="77777777" w:rsidR="009E7C20" w:rsidRPr="003A318D" w:rsidRDefault="009E7C20" w:rsidP="009E7C20">
      <w:pPr>
        <w:pStyle w:val="a3"/>
        <w:ind w:left="0"/>
        <w:rPr>
          <w:rFonts w:asciiTheme="minorHAnsi" w:hAnsiTheme="minorHAnsi" w:cstheme="minorHAnsi"/>
        </w:rPr>
      </w:pPr>
      <w:r w:rsidRPr="003A318D">
        <w:rPr>
          <w:rFonts w:asciiTheme="minorHAnsi" w:hAnsiTheme="minorHAnsi" w:cstheme="minorHAnsi"/>
        </w:rPr>
        <w:t>Η μη άσκηση δικαιωμάτων ή η παράλειψη υποχρεώσεων από οποιοδήποτε συμβαλλόμενο μέρος ή η ανοχή καταστάσεων αντίθετων προς την παρούσα Προγραμματική Σύμβαση ή η καθυστέρηση στη λήψη μέτρων που προβλέπει η Σύμβαση αυτή από οποιοδήποτε συμβαλλόμενο μέρος, δεν μπορεί να θεωρηθεί ως παραίτηση των συμβαλλομένων μερών από δικαιώματα ή απαλλαγή από τις υποχρεώσεις τους ή αναγνώριση δικαιωμάτων στα συμβαλλόμενα μέρη που δεν αναγνωρίζονται από την παρούσα Προγραμματική Σύμβαση.</w:t>
      </w:r>
    </w:p>
    <w:p w14:paraId="63A301A4" w14:textId="77777777" w:rsidR="009E7C20" w:rsidRPr="003A318D" w:rsidRDefault="009E7C20" w:rsidP="009E7C20">
      <w:pPr>
        <w:pStyle w:val="a3"/>
        <w:ind w:left="0"/>
        <w:rPr>
          <w:rFonts w:asciiTheme="minorHAnsi" w:hAnsiTheme="minorHAnsi" w:cstheme="minorHAnsi"/>
        </w:rPr>
      </w:pPr>
      <w:r w:rsidRPr="003A318D">
        <w:rPr>
          <w:rFonts w:asciiTheme="minorHAnsi" w:hAnsiTheme="minorHAnsi" w:cstheme="minorHAnsi"/>
        </w:rPr>
        <w:t xml:space="preserve">Αυτά συμφώνησαν, συνομολόγησαν και αποδέχθηκαν οι συμβαλλόμενοι, σε πίστωση των οποίων συντάχθηκε το παρόν, το οποίο υπογράφηκε σε τρία (3) πρωτότυπα, ένα για κάθε συμβαλλόμενο. </w:t>
      </w:r>
    </w:p>
    <w:p w14:paraId="7F82EF47" w14:textId="77777777" w:rsidR="009E7C20" w:rsidRPr="003A318D" w:rsidRDefault="009E7C20" w:rsidP="009E7C20">
      <w:pPr>
        <w:pStyle w:val="a3"/>
        <w:ind w:left="0"/>
        <w:jc w:val="center"/>
        <w:rPr>
          <w:rFonts w:asciiTheme="minorHAnsi" w:hAnsiTheme="minorHAnsi" w:cstheme="minorHAnsi"/>
          <w:b/>
          <w:bCs/>
        </w:rPr>
      </w:pPr>
      <w:r w:rsidRPr="003A318D">
        <w:rPr>
          <w:rFonts w:asciiTheme="minorHAnsi" w:hAnsiTheme="minorHAnsi" w:cstheme="minorHAnsi"/>
          <w:b/>
          <w:bCs/>
        </w:rPr>
        <w:t>ΟΙ ΣΥΜΒΑΛΛΟΜΕΝΟΙ</w:t>
      </w:r>
    </w:p>
    <w:p w14:paraId="6A00D170" w14:textId="77777777" w:rsidR="00BB724F" w:rsidRPr="003A318D" w:rsidRDefault="009E7C20" w:rsidP="00283A47">
      <w:pPr>
        <w:pStyle w:val="a3"/>
        <w:ind w:left="0"/>
        <w:jc w:val="left"/>
        <w:rPr>
          <w:rFonts w:asciiTheme="minorHAnsi" w:hAnsiTheme="minorHAnsi" w:cstheme="minorHAnsi"/>
          <w:b/>
          <w:bCs/>
        </w:rPr>
      </w:pPr>
      <w:r w:rsidRPr="003A318D">
        <w:rPr>
          <w:rFonts w:asciiTheme="minorHAnsi" w:hAnsiTheme="minorHAnsi" w:cstheme="minorHAnsi"/>
          <w:b/>
          <w:bCs/>
        </w:rPr>
        <w:t xml:space="preserve">ΓΙΑ ΤΟ ΔΗΜΟ </w:t>
      </w:r>
      <w:r w:rsidR="0088461F" w:rsidRPr="003A318D">
        <w:rPr>
          <w:rFonts w:asciiTheme="minorHAnsi" w:hAnsiTheme="minorHAnsi" w:cstheme="minorHAnsi"/>
          <w:b/>
          <w:bCs/>
        </w:rPr>
        <w:t>ΙΩΑΝΝΙΤΩΝ</w:t>
      </w:r>
      <w:r w:rsidRPr="003A318D">
        <w:rPr>
          <w:rFonts w:asciiTheme="minorHAnsi" w:hAnsiTheme="minorHAnsi" w:cstheme="minorHAnsi"/>
          <w:b/>
          <w:bCs/>
        </w:rPr>
        <w:tab/>
      </w:r>
      <w:r w:rsidR="00BB724F" w:rsidRPr="003A318D">
        <w:rPr>
          <w:rFonts w:asciiTheme="minorHAnsi" w:hAnsiTheme="minorHAnsi" w:cstheme="minorHAnsi"/>
          <w:b/>
          <w:bCs/>
        </w:rPr>
        <w:tab/>
      </w:r>
      <w:r w:rsidR="00BB724F" w:rsidRPr="003A318D">
        <w:rPr>
          <w:rFonts w:asciiTheme="minorHAnsi" w:hAnsiTheme="minorHAnsi" w:cstheme="minorHAnsi"/>
          <w:b/>
          <w:bCs/>
        </w:rPr>
        <w:tab/>
      </w:r>
      <w:r w:rsidR="00BB724F" w:rsidRPr="003A318D">
        <w:rPr>
          <w:rFonts w:asciiTheme="minorHAnsi" w:hAnsiTheme="minorHAnsi" w:cstheme="minorHAnsi"/>
          <w:b/>
          <w:bCs/>
        </w:rPr>
        <w:tab/>
        <w:t>ΓΙΑ ΤΗΝ ΠΕΡΙΦΕΡΕΙΑ ΗΠΕΙΡΟΥ</w:t>
      </w:r>
      <w:r w:rsidR="0088461F" w:rsidRPr="003A318D">
        <w:rPr>
          <w:rFonts w:asciiTheme="minorHAnsi" w:hAnsiTheme="minorHAnsi" w:cstheme="minorHAnsi"/>
          <w:b/>
          <w:bCs/>
        </w:rPr>
        <w:tab/>
      </w:r>
    </w:p>
    <w:p w14:paraId="0F1EFC3F" w14:textId="4465F2DA" w:rsidR="009E7C20" w:rsidRPr="003A318D" w:rsidRDefault="009E7C20" w:rsidP="00283A47">
      <w:pPr>
        <w:pStyle w:val="a3"/>
        <w:ind w:left="0"/>
        <w:jc w:val="left"/>
        <w:rPr>
          <w:rFonts w:asciiTheme="minorHAnsi" w:hAnsiTheme="minorHAnsi" w:cstheme="minorHAnsi"/>
          <w:b/>
          <w:bCs/>
        </w:rPr>
      </w:pPr>
      <w:r w:rsidRPr="003A318D">
        <w:rPr>
          <w:rFonts w:asciiTheme="minorHAnsi" w:hAnsiTheme="minorHAnsi" w:cstheme="minorHAnsi"/>
          <w:b/>
          <w:bCs/>
        </w:rPr>
        <w:t>Ο ΔΗΜΑΡΧΟΣ</w:t>
      </w:r>
      <w:r w:rsidRPr="003A318D">
        <w:rPr>
          <w:rFonts w:asciiTheme="minorHAnsi" w:hAnsiTheme="minorHAnsi" w:cstheme="minorHAnsi"/>
          <w:b/>
          <w:bCs/>
        </w:rPr>
        <w:tab/>
      </w:r>
      <w:r w:rsidRPr="003A318D">
        <w:rPr>
          <w:rFonts w:asciiTheme="minorHAnsi" w:hAnsiTheme="minorHAnsi" w:cstheme="minorHAnsi"/>
          <w:b/>
          <w:bCs/>
        </w:rPr>
        <w:tab/>
      </w:r>
      <w:r w:rsidR="00BB724F" w:rsidRPr="003A318D">
        <w:rPr>
          <w:rFonts w:asciiTheme="minorHAnsi" w:hAnsiTheme="minorHAnsi" w:cstheme="minorHAnsi"/>
          <w:b/>
          <w:bCs/>
        </w:rPr>
        <w:tab/>
      </w:r>
      <w:r w:rsidR="00BB724F" w:rsidRPr="003A318D">
        <w:rPr>
          <w:rFonts w:asciiTheme="minorHAnsi" w:hAnsiTheme="minorHAnsi" w:cstheme="minorHAnsi"/>
          <w:b/>
          <w:bCs/>
        </w:rPr>
        <w:tab/>
      </w:r>
      <w:r w:rsidR="00BB724F" w:rsidRPr="003A318D">
        <w:rPr>
          <w:rFonts w:asciiTheme="minorHAnsi" w:hAnsiTheme="minorHAnsi" w:cstheme="minorHAnsi"/>
          <w:b/>
          <w:bCs/>
        </w:rPr>
        <w:tab/>
      </w:r>
      <w:r w:rsidR="00BB724F" w:rsidRPr="003A318D">
        <w:rPr>
          <w:rFonts w:asciiTheme="minorHAnsi" w:hAnsiTheme="minorHAnsi" w:cstheme="minorHAnsi"/>
          <w:b/>
          <w:bCs/>
        </w:rPr>
        <w:tab/>
        <w:t>Ο ΠΕΡΙΦΕΡΕΙΑΡΧΗΣ</w:t>
      </w:r>
      <w:r w:rsidR="00283A47" w:rsidRPr="003A318D">
        <w:rPr>
          <w:rFonts w:asciiTheme="minorHAnsi" w:hAnsiTheme="minorHAnsi" w:cstheme="minorHAnsi"/>
          <w:b/>
          <w:bCs/>
        </w:rPr>
        <w:tab/>
      </w:r>
      <w:r w:rsidR="00283A47" w:rsidRPr="003A318D">
        <w:rPr>
          <w:rFonts w:asciiTheme="minorHAnsi" w:hAnsiTheme="minorHAnsi" w:cstheme="minorHAnsi"/>
          <w:b/>
          <w:bCs/>
        </w:rPr>
        <w:tab/>
      </w:r>
      <w:r w:rsidR="00283A47" w:rsidRPr="003A318D">
        <w:rPr>
          <w:rFonts w:asciiTheme="minorHAnsi" w:hAnsiTheme="minorHAnsi" w:cstheme="minorHAnsi"/>
          <w:b/>
          <w:bCs/>
        </w:rPr>
        <w:tab/>
      </w:r>
      <w:r w:rsidR="00283A47" w:rsidRPr="003A318D">
        <w:rPr>
          <w:rFonts w:asciiTheme="minorHAnsi" w:hAnsiTheme="minorHAnsi" w:cstheme="minorHAnsi"/>
          <w:b/>
          <w:bCs/>
        </w:rPr>
        <w:tab/>
      </w:r>
      <w:r w:rsidR="0088461F" w:rsidRPr="003A318D">
        <w:rPr>
          <w:rFonts w:asciiTheme="minorHAnsi" w:hAnsiTheme="minorHAnsi" w:cstheme="minorHAnsi"/>
          <w:b/>
          <w:bCs/>
        </w:rPr>
        <w:tab/>
      </w:r>
      <w:r w:rsidR="0088461F" w:rsidRPr="003A318D">
        <w:rPr>
          <w:rFonts w:asciiTheme="minorHAnsi" w:hAnsiTheme="minorHAnsi" w:cstheme="minorHAnsi"/>
          <w:b/>
          <w:bCs/>
        </w:rPr>
        <w:tab/>
      </w:r>
      <w:r w:rsidR="0088461F" w:rsidRPr="003A318D">
        <w:rPr>
          <w:rFonts w:asciiTheme="minorHAnsi" w:hAnsiTheme="minorHAnsi" w:cstheme="minorHAnsi"/>
          <w:b/>
          <w:bCs/>
        </w:rPr>
        <w:tab/>
      </w:r>
      <w:r w:rsidR="0088461F" w:rsidRPr="003A318D">
        <w:rPr>
          <w:rFonts w:asciiTheme="minorHAnsi" w:hAnsiTheme="minorHAnsi" w:cstheme="minorHAnsi"/>
          <w:b/>
          <w:bCs/>
        </w:rPr>
        <w:tab/>
      </w:r>
      <w:r w:rsidRPr="003A318D">
        <w:rPr>
          <w:rFonts w:asciiTheme="minorHAnsi" w:hAnsiTheme="minorHAnsi" w:cstheme="minorHAnsi"/>
          <w:b/>
          <w:bCs/>
        </w:rPr>
        <w:tab/>
      </w:r>
      <w:r w:rsidRPr="003A318D">
        <w:rPr>
          <w:rFonts w:asciiTheme="minorHAnsi" w:hAnsiTheme="minorHAnsi" w:cstheme="minorHAnsi"/>
          <w:b/>
          <w:bCs/>
        </w:rPr>
        <w:tab/>
      </w:r>
      <w:r w:rsidRPr="003A318D">
        <w:rPr>
          <w:rFonts w:asciiTheme="minorHAnsi" w:hAnsiTheme="minorHAnsi" w:cstheme="minorHAnsi"/>
          <w:b/>
          <w:bCs/>
        </w:rPr>
        <w:tab/>
      </w:r>
      <w:r w:rsidRPr="003A318D">
        <w:rPr>
          <w:rFonts w:asciiTheme="minorHAnsi" w:hAnsiTheme="minorHAnsi" w:cstheme="minorHAnsi"/>
          <w:b/>
          <w:bCs/>
        </w:rPr>
        <w:tab/>
      </w:r>
      <w:r w:rsidRPr="003A318D">
        <w:rPr>
          <w:rFonts w:asciiTheme="minorHAnsi" w:hAnsiTheme="minorHAnsi" w:cstheme="minorHAnsi"/>
          <w:b/>
          <w:bCs/>
        </w:rPr>
        <w:tab/>
      </w:r>
    </w:p>
    <w:p w14:paraId="32BFAB32" w14:textId="6EC987A7" w:rsidR="009E7C20" w:rsidRPr="003A318D" w:rsidRDefault="0088461F" w:rsidP="00283A47">
      <w:pPr>
        <w:jc w:val="left"/>
        <w:rPr>
          <w:rFonts w:asciiTheme="minorHAnsi" w:hAnsiTheme="minorHAnsi" w:cstheme="minorHAnsi"/>
          <w:b/>
          <w:bCs/>
        </w:rPr>
      </w:pPr>
      <w:r w:rsidRPr="003A318D">
        <w:rPr>
          <w:rFonts w:asciiTheme="minorHAnsi" w:hAnsiTheme="minorHAnsi" w:cstheme="minorHAnsi"/>
          <w:b/>
          <w:bCs/>
        </w:rPr>
        <w:t>ΜΩΫΣΗΣ ΕΛΙΣΑΦ</w:t>
      </w:r>
      <w:r w:rsidR="009E7C20" w:rsidRPr="003A318D">
        <w:rPr>
          <w:rFonts w:asciiTheme="minorHAnsi" w:hAnsiTheme="minorHAnsi" w:cstheme="minorHAnsi"/>
          <w:b/>
          <w:bCs/>
        </w:rPr>
        <w:tab/>
      </w:r>
      <w:r w:rsidR="00BB724F" w:rsidRPr="003A318D">
        <w:rPr>
          <w:rFonts w:asciiTheme="minorHAnsi" w:hAnsiTheme="minorHAnsi" w:cstheme="minorHAnsi"/>
          <w:b/>
          <w:bCs/>
        </w:rPr>
        <w:tab/>
      </w:r>
      <w:r w:rsidR="00BB724F" w:rsidRPr="003A318D">
        <w:rPr>
          <w:rFonts w:asciiTheme="minorHAnsi" w:hAnsiTheme="minorHAnsi" w:cstheme="minorHAnsi"/>
          <w:b/>
          <w:bCs/>
        </w:rPr>
        <w:tab/>
      </w:r>
      <w:r w:rsidR="00BB724F" w:rsidRPr="003A318D">
        <w:rPr>
          <w:rFonts w:asciiTheme="minorHAnsi" w:hAnsiTheme="minorHAnsi" w:cstheme="minorHAnsi"/>
          <w:b/>
          <w:bCs/>
        </w:rPr>
        <w:tab/>
      </w:r>
      <w:r w:rsidR="00BB724F" w:rsidRPr="003A318D">
        <w:rPr>
          <w:rFonts w:asciiTheme="minorHAnsi" w:hAnsiTheme="minorHAnsi" w:cstheme="minorHAnsi"/>
          <w:b/>
          <w:bCs/>
        </w:rPr>
        <w:tab/>
        <w:t>ΑΛΕΞΑΝΔΡΟΣ ΚΑΧΡΙΜΑΝΗΣ</w:t>
      </w:r>
      <w:r w:rsidR="00BB724F" w:rsidRPr="003A318D">
        <w:rPr>
          <w:rFonts w:asciiTheme="minorHAnsi" w:hAnsiTheme="minorHAnsi" w:cstheme="minorHAnsi"/>
          <w:b/>
          <w:bCs/>
        </w:rPr>
        <w:tab/>
      </w:r>
      <w:r w:rsidR="00283A47" w:rsidRPr="003A318D">
        <w:rPr>
          <w:rFonts w:asciiTheme="minorHAnsi" w:hAnsiTheme="minorHAnsi" w:cstheme="minorHAnsi"/>
          <w:b/>
          <w:bCs/>
        </w:rPr>
        <w:tab/>
      </w:r>
      <w:r w:rsidR="00283A47" w:rsidRPr="003A318D">
        <w:rPr>
          <w:rFonts w:asciiTheme="minorHAnsi" w:hAnsiTheme="minorHAnsi" w:cstheme="minorHAnsi"/>
          <w:b/>
          <w:bCs/>
        </w:rPr>
        <w:tab/>
      </w:r>
      <w:r w:rsidR="00283A47" w:rsidRPr="003A318D">
        <w:rPr>
          <w:rFonts w:asciiTheme="minorHAnsi" w:hAnsiTheme="minorHAnsi" w:cstheme="minorHAnsi"/>
          <w:b/>
          <w:bCs/>
        </w:rPr>
        <w:tab/>
      </w:r>
      <w:r w:rsidR="00283A47" w:rsidRPr="003A318D">
        <w:rPr>
          <w:rFonts w:asciiTheme="minorHAnsi" w:hAnsiTheme="minorHAnsi" w:cstheme="minorHAnsi"/>
          <w:b/>
          <w:bCs/>
        </w:rPr>
        <w:tab/>
      </w:r>
      <w:r w:rsidR="009E7C20" w:rsidRPr="003A318D">
        <w:rPr>
          <w:rFonts w:asciiTheme="minorHAnsi" w:hAnsiTheme="minorHAnsi" w:cstheme="minorHAnsi"/>
          <w:b/>
          <w:bCs/>
        </w:rPr>
        <w:tab/>
      </w:r>
      <w:r w:rsidR="009E7C20" w:rsidRPr="003A318D">
        <w:rPr>
          <w:rFonts w:asciiTheme="minorHAnsi" w:hAnsiTheme="minorHAnsi" w:cstheme="minorHAnsi"/>
          <w:b/>
          <w:bCs/>
        </w:rPr>
        <w:tab/>
      </w:r>
      <w:r w:rsidR="009E7C20" w:rsidRPr="003A318D">
        <w:rPr>
          <w:rFonts w:asciiTheme="minorHAnsi" w:hAnsiTheme="minorHAnsi" w:cstheme="minorHAnsi"/>
          <w:b/>
          <w:bCs/>
        </w:rPr>
        <w:tab/>
      </w:r>
      <w:r w:rsidR="009E7C20" w:rsidRPr="003A318D">
        <w:rPr>
          <w:rFonts w:asciiTheme="minorHAnsi" w:hAnsiTheme="minorHAnsi" w:cstheme="minorHAnsi"/>
          <w:b/>
          <w:bCs/>
        </w:rPr>
        <w:tab/>
      </w:r>
      <w:r w:rsidR="009E7C20" w:rsidRPr="003A318D">
        <w:rPr>
          <w:rFonts w:asciiTheme="minorHAnsi" w:hAnsiTheme="minorHAnsi" w:cstheme="minorHAnsi"/>
          <w:b/>
          <w:bCs/>
        </w:rPr>
        <w:tab/>
      </w:r>
    </w:p>
    <w:bookmarkEnd w:id="6"/>
    <w:p w14:paraId="5B7D294F" w14:textId="01255A71" w:rsidR="00E432EC" w:rsidRPr="003A318D" w:rsidRDefault="00E432EC" w:rsidP="00BB724F">
      <w:pPr>
        <w:pStyle w:val="a3"/>
        <w:ind w:left="0"/>
        <w:jc w:val="left"/>
        <w:rPr>
          <w:rFonts w:asciiTheme="minorHAnsi" w:hAnsiTheme="minorHAnsi" w:cstheme="minorHAnsi"/>
          <w:b/>
          <w:bCs/>
        </w:rPr>
      </w:pPr>
    </w:p>
    <w:p w14:paraId="110B422C" w14:textId="77777777" w:rsidR="00BB724F" w:rsidRPr="003A318D" w:rsidRDefault="00BB724F" w:rsidP="00BB724F">
      <w:pPr>
        <w:pStyle w:val="a3"/>
        <w:ind w:left="0"/>
        <w:jc w:val="left"/>
        <w:rPr>
          <w:rFonts w:asciiTheme="minorHAnsi" w:hAnsiTheme="minorHAnsi" w:cstheme="minorHAnsi"/>
          <w:b/>
          <w:bCs/>
        </w:rPr>
      </w:pPr>
    </w:p>
    <w:p w14:paraId="021C169C" w14:textId="1E3467C1" w:rsidR="00463CCF" w:rsidRPr="003A318D" w:rsidRDefault="00283A47" w:rsidP="00AC7F60">
      <w:pPr>
        <w:jc w:val="center"/>
        <w:rPr>
          <w:rFonts w:asciiTheme="minorHAnsi" w:hAnsiTheme="minorHAnsi" w:cstheme="minorHAnsi"/>
          <w:b/>
          <w:bCs/>
        </w:rPr>
      </w:pPr>
      <w:r w:rsidRPr="003A318D">
        <w:rPr>
          <w:rFonts w:asciiTheme="minorHAnsi" w:hAnsiTheme="minorHAnsi" w:cstheme="minorHAnsi"/>
          <w:b/>
          <w:bCs/>
        </w:rPr>
        <w:lastRenderedPageBreak/>
        <w:t>ΓΙΑ ΤΟΝ ΑΣΔΣΑ</w:t>
      </w:r>
    </w:p>
    <w:p w14:paraId="54A1FB3D" w14:textId="5259BB6C" w:rsidR="00283A47" w:rsidRPr="003A318D" w:rsidRDefault="00283A47" w:rsidP="00AC7F60">
      <w:pPr>
        <w:jc w:val="center"/>
        <w:rPr>
          <w:rFonts w:asciiTheme="minorHAnsi" w:hAnsiTheme="minorHAnsi" w:cstheme="minorHAnsi"/>
          <w:b/>
          <w:bCs/>
        </w:rPr>
      </w:pPr>
      <w:r w:rsidRPr="003A318D">
        <w:rPr>
          <w:rFonts w:asciiTheme="minorHAnsi" w:hAnsiTheme="minorHAnsi" w:cstheme="minorHAnsi"/>
          <w:b/>
          <w:bCs/>
        </w:rPr>
        <w:t>Ο ΠΡΟΕΔΡΟΣ</w:t>
      </w:r>
    </w:p>
    <w:p w14:paraId="5778003D" w14:textId="087B1214" w:rsidR="00283A47" w:rsidRPr="003A318D" w:rsidRDefault="00283A47" w:rsidP="00AC7F60">
      <w:pPr>
        <w:jc w:val="center"/>
        <w:rPr>
          <w:rFonts w:asciiTheme="minorHAnsi" w:hAnsiTheme="minorHAnsi" w:cstheme="minorHAnsi"/>
          <w:b/>
          <w:bCs/>
        </w:rPr>
      </w:pPr>
    </w:p>
    <w:p w14:paraId="1E0B10AF" w14:textId="77777777" w:rsidR="00283A47" w:rsidRPr="003A318D" w:rsidRDefault="00283A47" w:rsidP="00AC7F60">
      <w:pPr>
        <w:jc w:val="center"/>
        <w:rPr>
          <w:rFonts w:asciiTheme="minorHAnsi" w:hAnsiTheme="minorHAnsi" w:cstheme="minorHAnsi"/>
          <w:b/>
          <w:bCs/>
        </w:rPr>
      </w:pPr>
      <w:r w:rsidRPr="003A318D">
        <w:rPr>
          <w:rFonts w:asciiTheme="minorHAnsi" w:hAnsiTheme="minorHAnsi" w:cstheme="minorHAnsi"/>
          <w:b/>
          <w:bCs/>
        </w:rPr>
        <w:t>ΝΙΚΟΛΑΟΣ ΚΑΛΑΝΤΖΗΣ</w:t>
      </w:r>
    </w:p>
    <w:p w14:paraId="1B977FB5" w14:textId="77777777" w:rsidR="00283A47" w:rsidRPr="003A318D" w:rsidRDefault="00283A47"/>
    <w:sectPr w:rsidR="00283A47" w:rsidRPr="003A318D">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530D7" w14:textId="77777777" w:rsidR="00497463" w:rsidRDefault="00497463" w:rsidP="009E7C20">
      <w:pPr>
        <w:spacing w:after="0" w:line="240" w:lineRule="auto"/>
      </w:pPr>
      <w:r>
        <w:separator/>
      </w:r>
    </w:p>
  </w:endnote>
  <w:endnote w:type="continuationSeparator" w:id="0">
    <w:p w14:paraId="32619C9A" w14:textId="77777777" w:rsidR="00497463" w:rsidRDefault="00497463" w:rsidP="009E7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harter-Roman">
    <w:altName w:val="Calibri"/>
    <w:panose1 w:val="00000000000000000000"/>
    <w:charset w:val="A1"/>
    <w:family w:val="auto"/>
    <w:notTrueType/>
    <w:pitch w:val="default"/>
    <w:sig w:usb0="00000081" w:usb1="08070000" w:usb2="00000010" w:usb3="00000000" w:csb0="0002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993558"/>
      <w:docPartObj>
        <w:docPartGallery w:val="Page Numbers (Bottom of Page)"/>
        <w:docPartUnique/>
      </w:docPartObj>
    </w:sdtPr>
    <w:sdtContent>
      <w:p w14:paraId="5FE9901F" w14:textId="77777777" w:rsidR="00B566DD" w:rsidRDefault="00000000">
        <w:pPr>
          <w:pStyle w:val="a4"/>
          <w:jc w:val="right"/>
        </w:pPr>
        <w:r>
          <w:fldChar w:fldCharType="begin"/>
        </w:r>
        <w:r>
          <w:instrText>PAGE   \* MERGEFORMAT</w:instrText>
        </w:r>
        <w:r>
          <w:fldChar w:fldCharType="separate"/>
        </w:r>
        <w:r>
          <w:t>2</w:t>
        </w:r>
        <w:r>
          <w:fldChar w:fldCharType="end"/>
        </w:r>
      </w:p>
    </w:sdtContent>
  </w:sdt>
  <w:p w14:paraId="1E4AD758" w14:textId="77777777" w:rsidR="00B566DD" w:rsidRDefault="000000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15EC3" w14:textId="77777777" w:rsidR="00497463" w:rsidRDefault="00497463" w:rsidP="009E7C20">
      <w:pPr>
        <w:spacing w:after="0" w:line="240" w:lineRule="auto"/>
      </w:pPr>
      <w:r>
        <w:separator/>
      </w:r>
    </w:p>
  </w:footnote>
  <w:footnote w:type="continuationSeparator" w:id="0">
    <w:p w14:paraId="0D7DCADA" w14:textId="77777777" w:rsidR="00497463" w:rsidRDefault="00497463" w:rsidP="009E7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166E4"/>
    <w:multiLevelType w:val="hybridMultilevel"/>
    <w:tmpl w:val="80468460"/>
    <w:lvl w:ilvl="0" w:tplc="CFDEFEDA">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54481E9A"/>
    <w:multiLevelType w:val="hybridMultilevel"/>
    <w:tmpl w:val="9DEA85A6"/>
    <w:lvl w:ilvl="0" w:tplc="B630D984">
      <w:start w:val="1"/>
      <w:numFmt w:val="decimal"/>
      <w:lvlText w:val="%1."/>
      <w:lvlJc w:val="left"/>
      <w:pPr>
        <w:ind w:left="720" w:hanging="360"/>
      </w:pPr>
      <w:rPr>
        <w:rFonts w:asciiTheme="minorHAnsi" w:eastAsiaTheme="minorHAnsi" w:hAnsiTheme="minorHAnsi" w:cstheme="minorHAnsi"/>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11584987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6662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0AA"/>
    <w:rsid w:val="00040D74"/>
    <w:rsid w:val="00270851"/>
    <w:rsid w:val="00272024"/>
    <w:rsid w:val="00283A47"/>
    <w:rsid w:val="003A318D"/>
    <w:rsid w:val="00463CCF"/>
    <w:rsid w:val="00497463"/>
    <w:rsid w:val="00514BB9"/>
    <w:rsid w:val="005E34AF"/>
    <w:rsid w:val="00684755"/>
    <w:rsid w:val="006E530A"/>
    <w:rsid w:val="007026B1"/>
    <w:rsid w:val="0088461F"/>
    <w:rsid w:val="009B20AA"/>
    <w:rsid w:val="009E7C20"/>
    <w:rsid w:val="00AC7F60"/>
    <w:rsid w:val="00B35D02"/>
    <w:rsid w:val="00BB724F"/>
    <w:rsid w:val="00C26FEA"/>
    <w:rsid w:val="00D62685"/>
    <w:rsid w:val="00E35779"/>
    <w:rsid w:val="00E432EC"/>
    <w:rsid w:val="00FA6A9A"/>
    <w:rsid w:val="00FB38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15151"/>
  <w15:chartTrackingRefBased/>
  <w15:docId w15:val="{84E86493-4799-45D4-BE8D-8737A283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l-GR"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C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7C20"/>
    <w:pPr>
      <w:ind w:left="720"/>
      <w:contextualSpacing/>
    </w:pPr>
  </w:style>
  <w:style w:type="paragraph" w:styleId="a4">
    <w:name w:val="footer"/>
    <w:basedOn w:val="a"/>
    <w:link w:val="Char"/>
    <w:uiPriority w:val="99"/>
    <w:unhideWhenUsed/>
    <w:rsid w:val="009E7C20"/>
    <w:pPr>
      <w:tabs>
        <w:tab w:val="center" w:pos="4153"/>
        <w:tab w:val="right" w:pos="8306"/>
      </w:tabs>
      <w:spacing w:after="0" w:line="240" w:lineRule="auto"/>
    </w:pPr>
  </w:style>
  <w:style w:type="character" w:customStyle="1" w:styleId="Char">
    <w:name w:val="Υποσέλιδο Char"/>
    <w:basedOn w:val="a0"/>
    <w:link w:val="a4"/>
    <w:uiPriority w:val="99"/>
    <w:rsid w:val="009E7C20"/>
  </w:style>
  <w:style w:type="paragraph" w:styleId="a5">
    <w:name w:val="footnote text"/>
    <w:basedOn w:val="a"/>
    <w:link w:val="Char0"/>
    <w:uiPriority w:val="99"/>
    <w:semiHidden/>
    <w:unhideWhenUsed/>
    <w:rsid w:val="009E7C20"/>
    <w:pPr>
      <w:spacing w:after="0" w:line="240" w:lineRule="auto"/>
    </w:pPr>
    <w:rPr>
      <w:sz w:val="20"/>
      <w:szCs w:val="20"/>
    </w:rPr>
  </w:style>
  <w:style w:type="character" w:customStyle="1" w:styleId="Char0">
    <w:name w:val="Κείμενο υποσημείωσης Char"/>
    <w:basedOn w:val="a0"/>
    <w:link w:val="a5"/>
    <w:uiPriority w:val="99"/>
    <w:semiHidden/>
    <w:rsid w:val="009E7C20"/>
    <w:rPr>
      <w:sz w:val="20"/>
      <w:szCs w:val="20"/>
    </w:rPr>
  </w:style>
  <w:style w:type="character" w:styleId="a6">
    <w:name w:val="footnote reference"/>
    <w:basedOn w:val="a0"/>
    <w:uiPriority w:val="99"/>
    <w:semiHidden/>
    <w:unhideWhenUsed/>
    <w:rsid w:val="009E7C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2687</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Tataya</dc:creator>
  <cp:keywords/>
  <dc:description/>
  <cp:lastModifiedBy>Βασιλική Μαντζίλα</cp:lastModifiedBy>
  <cp:revision>2</cp:revision>
  <dcterms:created xsi:type="dcterms:W3CDTF">2022-12-02T09:26:00Z</dcterms:created>
  <dcterms:modified xsi:type="dcterms:W3CDTF">2022-12-02T09:26:00Z</dcterms:modified>
</cp:coreProperties>
</file>